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C30F" w14:textId="17F40629" w:rsidR="00FE61BD" w:rsidRPr="00E30ED7" w:rsidRDefault="00245073">
      <w:pPr>
        <w:adjustRightInd/>
        <w:spacing w:line="306" w:lineRule="exact"/>
        <w:ind w:firstLineChars="100" w:firstLine="240"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別紙様式第</w:t>
      </w:r>
      <w:r w:rsidR="00B067A1" w:rsidRPr="00E30ED7">
        <w:rPr>
          <w:rFonts w:hAnsi="ＭＳ 明朝" w:hint="eastAsia"/>
          <w:color w:val="auto"/>
        </w:rPr>
        <w:t>13</w:t>
      </w:r>
      <w:r w:rsidRPr="00E30ED7">
        <w:rPr>
          <w:rFonts w:hAnsi="ＭＳ 明朝" w:hint="eastAsia"/>
          <w:color w:val="auto"/>
        </w:rPr>
        <w:t>号（第８条第３項）</w:t>
      </w:r>
    </w:p>
    <w:p w14:paraId="4BBCCA99" w14:textId="77777777" w:rsidR="00FE61BD" w:rsidRPr="00E30ED7" w:rsidRDefault="00245073">
      <w:pPr>
        <w:adjustRightInd/>
        <w:spacing w:line="306" w:lineRule="exact"/>
        <w:ind w:firstLineChars="100" w:firstLine="240"/>
        <w:jc w:val="center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Pr="00E30ED7" w:rsidRDefault="00245073">
      <w:pPr>
        <w:adjustRightInd/>
        <w:spacing w:line="306" w:lineRule="exact"/>
        <w:ind w:firstLineChars="100" w:firstLine="240"/>
        <w:jc w:val="center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（令和〇事業年度）</w:t>
      </w:r>
    </w:p>
    <w:p w14:paraId="2D5B8E63" w14:textId="77777777" w:rsidR="00FF69D9" w:rsidRPr="00E30ED7" w:rsidRDefault="00FF69D9">
      <w:pPr>
        <w:adjustRightInd/>
        <w:spacing w:line="306" w:lineRule="exact"/>
        <w:ind w:firstLineChars="100" w:firstLine="240"/>
        <w:jc w:val="center"/>
        <w:rPr>
          <w:rFonts w:hAnsi="ＭＳ 明朝"/>
          <w:color w:val="auto"/>
        </w:rPr>
      </w:pPr>
    </w:p>
    <w:p w14:paraId="457E55C6" w14:textId="77777777" w:rsidR="003A4926" w:rsidRPr="00E30ED7" w:rsidRDefault="003A4926">
      <w:pPr>
        <w:adjustRightInd/>
        <w:spacing w:line="306" w:lineRule="exact"/>
        <w:ind w:firstLineChars="100" w:firstLine="240"/>
        <w:jc w:val="center"/>
        <w:rPr>
          <w:rFonts w:hAnsi="ＭＳ 明朝"/>
          <w:color w:val="auto"/>
        </w:rPr>
      </w:pPr>
    </w:p>
    <w:p w14:paraId="0A38D17C" w14:textId="77777777" w:rsidR="003A4926" w:rsidRPr="00E30E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E30E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E30ED7">
        <w:rPr>
          <w:rFonts w:hAnsi="ＭＳ 明朝" w:hint="eastAsia"/>
          <w:color w:val="auto"/>
        </w:rPr>
        <w:t xml:space="preserve">　</w:t>
      </w:r>
      <w:r w:rsidRPr="00E30ED7">
        <w:rPr>
          <w:rFonts w:hAnsi="ＭＳ 明朝" w:hint="eastAsia"/>
          <w:color w:val="auto"/>
          <w:u w:val="single"/>
        </w:rPr>
        <w:t xml:space="preserve">氏　名　　　　　　　</w:t>
      </w:r>
    </w:p>
    <w:p w14:paraId="5D1247CE" w14:textId="77777777" w:rsidR="00FF69D9" w:rsidRPr="00E30ED7" w:rsidRDefault="00FF69D9">
      <w:pPr>
        <w:adjustRightInd/>
        <w:spacing w:line="460" w:lineRule="atLeast"/>
        <w:jc w:val="left"/>
        <w:rPr>
          <w:rFonts w:hAnsi="ＭＳ 明朝"/>
          <w:color w:val="auto"/>
        </w:rPr>
      </w:pPr>
    </w:p>
    <w:p w14:paraId="0D2F11C9" w14:textId="76816526" w:rsidR="00FE61BD" w:rsidRPr="00E30ED7" w:rsidRDefault="00245073">
      <w:pPr>
        <w:adjustRightInd/>
        <w:spacing w:line="460" w:lineRule="atLeast"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:rsidRPr="00E30ED7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Pr="00E30ED7" w:rsidRDefault="00245073">
            <w:pPr>
              <w:adjustRightInd/>
              <w:spacing w:line="460" w:lineRule="atLeast"/>
              <w:ind w:firstLineChars="50" w:firstLine="140"/>
              <w:rPr>
                <w:rFonts w:hAnsi="ＭＳ 明朝"/>
                <w:color w:val="auto"/>
                <w:sz w:val="28"/>
                <w:szCs w:val="22"/>
              </w:rPr>
            </w:pPr>
            <w:r w:rsidRPr="00E30ED7">
              <w:rPr>
                <w:rFonts w:hAnsi="ＭＳ 明朝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Pr="00E30ED7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 w:rsidRPr="00E30ED7"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Pr="00E30ED7" w:rsidRDefault="00245073">
      <w:pPr>
        <w:adjustRightInd/>
        <w:spacing w:line="460" w:lineRule="atLeast"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E30ED7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E30ED7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E30ED7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(10a当たり）（基準量）　</w:t>
            </w:r>
          </w:p>
          <w:p w14:paraId="4327635F" w14:textId="4049B2D8" w:rsidR="007862F5" w:rsidRPr="00E30ED7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E30ED7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E30ED7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E30ED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E30ED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E30ED7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E30ED7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E30ED7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E30ED7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E30ED7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E30ED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③×</w:t>
            </w:r>
            <w:r w:rsidRPr="00E30ED7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E30ED7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30ED7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E30ED7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Pr="00E30ED7" w:rsidRDefault="007862F5">
      <w:pPr>
        <w:adjustRightInd/>
        <w:spacing w:line="306" w:lineRule="exact"/>
        <w:jc w:val="left"/>
        <w:rPr>
          <w:rFonts w:hAnsi="ＭＳ 明朝"/>
          <w:color w:val="auto"/>
        </w:rPr>
      </w:pPr>
    </w:p>
    <w:p w14:paraId="36F0024F" w14:textId="77777777" w:rsidR="007862F5" w:rsidRPr="00E30ED7" w:rsidRDefault="007862F5">
      <w:pPr>
        <w:widowControl/>
        <w:overflowPunct/>
        <w:adjustRightInd/>
        <w:jc w:val="left"/>
        <w:textAlignment w:val="auto"/>
        <w:rPr>
          <w:rFonts w:hAnsi="ＭＳ 明朝"/>
          <w:color w:val="auto"/>
        </w:rPr>
      </w:pPr>
      <w:r w:rsidRPr="00E30ED7">
        <w:rPr>
          <w:rFonts w:hAnsi="ＭＳ 明朝"/>
          <w:color w:val="auto"/>
        </w:rPr>
        <w:br w:type="page"/>
      </w:r>
    </w:p>
    <w:p w14:paraId="4E12108D" w14:textId="5BD935C1" w:rsidR="00FE61BD" w:rsidRPr="00E30ED7" w:rsidRDefault="00245073">
      <w:pPr>
        <w:adjustRightInd/>
        <w:spacing w:line="306" w:lineRule="exact"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Pr="00E30ED7" w:rsidRDefault="00245073">
      <w:pPr>
        <w:adjustRightInd/>
        <w:spacing w:beforeLines="50" w:before="180"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:rsidRPr="00E30ED7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Pr="00E30ED7" w:rsidRDefault="00FE61BD">
            <w:pPr>
              <w:spacing w:line="4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Pr="00E30ED7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Pr="00E30ED7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18"/>
                <w:szCs w:val="18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:rsidRPr="00E30ED7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Pr="00E30ED7" w:rsidRDefault="00245073">
            <w:pPr>
              <w:spacing w:line="400" w:lineRule="exact"/>
              <w:ind w:right="113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Pr="00E30ED7" w:rsidRDefault="00245073">
            <w:pPr>
              <w:spacing w:line="400" w:lineRule="exact"/>
              <w:ind w:firstLineChars="500" w:firstLine="1220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Pr="00E30ED7" w:rsidRDefault="00245073">
            <w:pPr>
              <w:spacing w:line="400" w:lineRule="exact"/>
              <w:ind w:firstLineChars="600" w:firstLine="1344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Pr="00E30ED7" w:rsidRDefault="00245073">
            <w:pPr>
              <w:spacing w:line="400" w:lineRule="exact"/>
              <w:ind w:firstLineChars="500" w:firstLine="1120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:rsidRPr="00E30ED7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:rsidRPr="00E30ED7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Pr="00E30ED7" w:rsidRDefault="00245073">
      <w:pPr>
        <w:spacing w:line="260" w:lineRule="exact"/>
        <w:ind w:left="561" w:hangingChars="275" w:hanging="561"/>
        <w:jc w:val="left"/>
        <w:rPr>
          <w:rFonts w:hAnsi="ＭＳ 明朝" w:cs="Times New Roman"/>
          <w:color w:val="auto"/>
          <w:spacing w:val="2"/>
          <w:sz w:val="20"/>
          <w:szCs w:val="20"/>
        </w:rPr>
      </w:pPr>
      <w:r w:rsidRPr="00E30ED7">
        <w:rPr>
          <w:rFonts w:hAnsi="ＭＳ 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Pr="00E30ED7" w:rsidRDefault="00245073">
      <w:pPr>
        <w:spacing w:line="260" w:lineRule="exact"/>
        <w:ind w:left="574" w:hangingChars="287" w:hanging="574"/>
        <w:rPr>
          <w:rFonts w:hAnsi="ＭＳ 明朝"/>
          <w:color w:val="auto"/>
          <w:sz w:val="20"/>
          <w:szCs w:val="20"/>
        </w:rPr>
      </w:pPr>
      <w:r w:rsidRPr="00E30ED7">
        <w:rPr>
          <w:rFonts w:hAnsi="ＭＳ 明朝" w:hint="eastAsia"/>
          <w:color w:val="auto"/>
          <w:sz w:val="20"/>
          <w:szCs w:val="20"/>
        </w:rPr>
        <w:t>（注２）燃料使用量実績の合計欄には、灯油</w:t>
      </w:r>
      <w:r w:rsidRPr="00E30ED7">
        <w:rPr>
          <w:rFonts w:hAnsi="ＭＳ 明朝"/>
          <w:color w:val="auto"/>
          <w:sz w:val="20"/>
          <w:szCs w:val="20"/>
        </w:rPr>
        <w:t>(L)</w:t>
      </w:r>
      <w:r w:rsidRPr="00E30ED7">
        <w:rPr>
          <w:rFonts w:hAnsi="ＭＳ 明朝" w:hint="eastAsia"/>
          <w:color w:val="auto"/>
          <w:sz w:val="20"/>
          <w:szCs w:val="20"/>
        </w:rPr>
        <w:t>に</w:t>
      </w:r>
      <w:r w:rsidRPr="00E30ED7">
        <w:rPr>
          <w:rFonts w:hAnsi="ＭＳ 明朝"/>
          <w:color w:val="auto"/>
          <w:sz w:val="20"/>
          <w:szCs w:val="20"/>
        </w:rPr>
        <w:t>0.939を</w:t>
      </w:r>
      <w:r w:rsidRPr="00E30ED7">
        <w:rPr>
          <w:rFonts w:hAnsi="ＭＳ 明朝" w:hint="eastAsia"/>
          <w:color w:val="auto"/>
          <w:sz w:val="20"/>
          <w:szCs w:val="20"/>
        </w:rPr>
        <w:t>、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Pr="00E30ED7" w:rsidRDefault="00FE61BD">
      <w:pPr>
        <w:spacing w:line="306" w:lineRule="exact"/>
        <w:ind w:leftChars="200" w:left="480"/>
        <w:rPr>
          <w:rFonts w:hAnsi="ＭＳ 明朝"/>
          <w:color w:val="auto"/>
          <w:sz w:val="20"/>
          <w:szCs w:val="20"/>
        </w:rPr>
      </w:pPr>
    </w:p>
    <w:p w14:paraId="376D6898" w14:textId="65CD9F51" w:rsidR="00FE61BD" w:rsidRPr="00E30ED7" w:rsidRDefault="00245073">
      <w:pPr>
        <w:adjustRightInd/>
        <w:jc w:val="left"/>
        <w:rPr>
          <w:rFonts w:hAnsi="ＭＳ 明朝"/>
          <w:color w:val="auto"/>
        </w:rPr>
      </w:pPr>
      <w:r w:rsidRPr="00E30ED7">
        <w:rPr>
          <w:rFonts w:hAnsi="ＭＳ 明朝" w:hint="eastAsia"/>
          <w:color w:val="auto"/>
        </w:rPr>
        <w:t>（単位生産量当たり燃</w:t>
      </w:r>
      <w:r w:rsidR="00436648" w:rsidRPr="00E30ED7">
        <w:rPr>
          <w:rFonts w:hAnsi="ＭＳ 明朝" w:hint="eastAsia"/>
          <w:color w:val="auto"/>
        </w:rPr>
        <w:t>料</w:t>
      </w:r>
      <w:r w:rsidRPr="00E30ED7">
        <w:rPr>
          <w:rFonts w:hAnsi="ＭＳ 明朝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:rsidRPr="00E30ED7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Pr="00E30ED7" w:rsidRDefault="00FE61BD">
            <w:pPr>
              <w:spacing w:line="4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Pr="00E30ED7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Pr="00E30ED7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20"/>
                <w:szCs w:val="20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Pr="00E30ED7" w:rsidRDefault="00245073">
            <w:pPr>
              <w:spacing w:line="300" w:lineRule="exact"/>
              <w:jc w:val="center"/>
              <w:rPr>
                <w:rFonts w:hAnsi="ＭＳ 明朝" w:cs="Times New Roman"/>
                <w:color w:val="auto"/>
                <w:spacing w:val="2"/>
                <w:sz w:val="18"/>
                <w:szCs w:val="18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:rsidRPr="00E30ED7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Pr="00E30ED7" w:rsidRDefault="00245073">
            <w:pPr>
              <w:spacing w:line="400" w:lineRule="exact"/>
              <w:ind w:right="113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Pr="00E30ED7" w:rsidRDefault="009A2D30">
            <w:pPr>
              <w:spacing w:line="400" w:lineRule="exact"/>
              <w:ind w:firstLineChars="500" w:firstLine="1220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Pr="00E30ED7" w:rsidRDefault="00245073">
            <w:pPr>
              <w:spacing w:line="400" w:lineRule="exact"/>
              <w:ind w:firstLineChars="600" w:firstLine="1344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</w:t>
            </w:r>
            <w:r w:rsidR="009A2D30"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Pr="00E30ED7" w:rsidRDefault="00245073">
            <w:pPr>
              <w:spacing w:line="400" w:lineRule="exact"/>
              <w:ind w:firstLineChars="500" w:firstLine="1120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:rsidRPr="00E30ED7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Pr="00E30ED7" w:rsidRDefault="009A2D30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</w:t>
            </w:r>
            <w:r w:rsidR="009A2D30"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:rsidRPr="00E30ED7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Pr="00E30ED7" w:rsidRDefault="00245073">
            <w:pPr>
              <w:spacing w:line="400" w:lineRule="exac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Pr="00E30ED7" w:rsidRDefault="009A2D30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proofErr w:type="spellStart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/</w:t>
            </w:r>
            <w:r w:rsidR="009A2D30"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Pr="00E30ED7" w:rsidRDefault="00245073">
            <w:pPr>
              <w:spacing w:line="400" w:lineRule="exact"/>
              <w:jc w:val="right"/>
              <w:rPr>
                <w:rFonts w:hAnsi="ＭＳ 明朝" w:cs="Times New Roman"/>
                <w:color w:val="auto"/>
                <w:spacing w:val="2"/>
                <w:sz w:val="22"/>
              </w:rPr>
            </w:pPr>
            <w:r w:rsidRPr="00E30ED7">
              <w:rPr>
                <w:rFonts w:hAnsi="ＭＳ 明朝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Pr="00E30ED7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 w:rsidRPr="00E30ED7">
        <w:rPr>
          <w:rFonts w:hAnsi="ＭＳ 明朝" w:hint="eastAsia"/>
          <w:color w:val="auto"/>
          <w:sz w:val="20"/>
          <w:szCs w:val="20"/>
        </w:rPr>
        <w:t>（注１）｢</w:t>
      </w:r>
      <w:r w:rsidRPr="00E30ED7">
        <w:rPr>
          <w:rFonts w:hAnsi="ＭＳ 明朝" w:cs="ＭＳ Ｐ明朝" w:hint="eastAsia"/>
          <w:color w:val="auto"/>
          <w:spacing w:val="2"/>
          <w:sz w:val="20"/>
          <w:szCs w:val="20"/>
        </w:rPr>
        <w:t>年間(加温期間)生産量実績」欄は、省エネルギー等対策推進計画に取り組んだ年度における生産量実績（小数点以下第１位を四捨五入）を記載する。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Pr="00E30ED7" w:rsidRDefault="00245073">
      <w:pPr>
        <w:spacing w:line="306" w:lineRule="exact"/>
        <w:rPr>
          <w:rFonts w:hAnsi="ＭＳ 明朝" w:cs="ＭＳ Ｐ明朝"/>
          <w:color w:val="auto"/>
          <w:spacing w:val="2"/>
          <w:sz w:val="20"/>
          <w:szCs w:val="20"/>
        </w:rPr>
      </w:pPr>
      <w:r w:rsidRPr="00E30ED7">
        <w:rPr>
          <w:rFonts w:hAnsi="ＭＳ 明朝" w:cs="ＭＳ Ｐ明朝" w:hint="eastAsia"/>
          <w:color w:val="auto"/>
          <w:spacing w:val="2"/>
          <w:sz w:val="20"/>
          <w:szCs w:val="20"/>
        </w:rPr>
        <w:t>（注２） 重量での把握が困難な場合は、単位を数量に変更して記載してもよいものとする。</w:t>
      </w:r>
    </w:p>
    <w:p w14:paraId="5310F2AF" w14:textId="77777777" w:rsidR="00FE61BD" w:rsidRPr="00E30ED7" w:rsidRDefault="00245073">
      <w:pPr>
        <w:spacing w:line="306" w:lineRule="exact"/>
        <w:ind w:leftChars="1" w:left="563" w:hangingChars="275" w:hanging="561"/>
        <w:rPr>
          <w:rFonts w:hAnsi="ＭＳ 明朝"/>
          <w:color w:val="auto"/>
        </w:rPr>
      </w:pPr>
      <w:r w:rsidRPr="00E30ED7">
        <w:rPr>
          <w:rFonts w:hAnsi="ＭＳ 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</w:t>
      </w:r>
      <w:bookmarkStart w:id="0" w:name="_GoBack"/>
      <w:bookmarkEnd w:id="0"/>
      <w:r w:rsidRPr="00E30ED7">
        <w:rPr>
          <w:rFonts w:hAnsi="ＭＳ 明朝" w:cs="ＭＳ Ｐ明朝" w:hint="eastAsia"/>
          <w:color w:val="auto"/>
          <w:spacing w:val="2"/>
          <w:sz w:val="20"/>
          <w:szCs w:val="20"/>
        </w:rPr>
        <w:t>積上位３品目</w:t>
      </w:r>
      <w:r w:rsidRPr="00E30ED7">
        <w:rPr>
          <w:rFonts w:hAnsi="ＭＳ 明朝" w:hint="eastAsia"/>
          <w:color w:val="auto"/>
          <w:sz w:val="20"/>
          <w:szCs w:val="16"/>
        </w:rPr>
        <w:t>（又は作付け面積で全体の７割に達するまでの品目）</w:t>
      </w:r>
      <w:r w:rsidRPr="00E30ED7">
        <w:rPr>
          <w:rFonts w:hAnsi="ＭＳ 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Pr="00E30ED7" w:rsidRDefault="00FE61BD">
      <w:pPr>
        <w:adjustRightInd/>
        <w:spacing w:line="306" w:lineRule="exact"/>
        <w:jc w:val="left"/>
        <w:rPr>
          <w:rFonts w:hAnsi="ＭＳ 明朝"/>
          <w:color w:val="auto"/>
        </w:rPr>
      </w:pPr>
    </w:p>
    <w:p w14:paraId="115A37AE" w14:textId="77777777" w:rsidR="00FE61BD" w:rsidRPr="00E30ED7" w:rsidRDefault="00245073">
      <w:pPr>
        <w:adjustRightInd/>
        <w:spacing w:line="306" w:lineRule="exact"/>
        <w:ind w:firstLineChars="100" w:firstLine="240"/>
        <w:jc w:val="left"/>
        <w:rPr>
          <w:rFonts w:hAnsi="ＭＳ 明朝"/>
          <w:color w:val="auto"/>
          <w:szCs w:val="24"/>
        </w:rPr>
      </w:pPr>
      <w:r w:rsidRPr="00E30ED7">
        <w:rPr>
          <w:rFonts w:hAnsi="ＭＳ 明朝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:rsidRPr="00E30ED7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Pr="00E30ED7" w:rsidRDefault="00245073">
            <w:pPr>
              <w:spacing w:line="306" w:lineRule="exact"/>
              <w:ind w:left="-7" w:firstLineChars="100" w:firstLine="210"/>
              <w:jc w:val="left"/>
              <w:rPr>
                <w:rFonts w:hAnsi="ＭＳ 明朝"/>
                <w:color w:val="auto"/>
                <w:sz w:val="21"/>
              </w:rPr>
            </w:pPr>
            <w:r w:rsidRPr="00E30ED7">
              <w:rPr>
                <w:rFonts w:hAnsi="ＭＳ 明朝"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A4ED" w14:textId="695B4DEF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0ED7" w:rsidRPr="00E30ED7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A5A11"/>
    <w:rsid w:val="009A2D30"/>
    <w:rsid w:val="00B067A1"/>
    <w:rsid w:val="00DA3C22"/>
    <w:rsid w:val="00E30ED7"/>
    <w:rsid w:val="00F117C1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5</cp:revision>
  <cp:lastPrinted>2024-10-10T06:21:00Z</cp:lastPrinted>
  <dcterms:created xsi:type="dcterms:W3CDTF">2024-10-16T04:33:00Z</dcterms:created>
  <dcterms:modified xsi:type="dcterms:W3CDTF">2024-10-17T05:27:00Z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