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26D06" w14:textId="77777777" w:rsidR="00370BDC" w:rsidRPr="00040047" w:rsidRDefault="00370BDC" w:rsidP="00370BDC">
      <w:pPr>
        <w:rPr>
          <w:rFonts w:asciiTheme="majorEastAsia" w:eastAsiaTheme="majorEastAsia" w:hAnsiTheme="majorEastAsia"/>
          <w:sz w:val="22"/>
        </w:rPr>
      </w:pPr>
      <w:r w:rsidRPr="00040047">
        <w:rPr>
          <w:rFonts w:asciiTheme="majorEastAsia" w:eastAsiaTheme="majorEastAsia" w:hAnsiTheme="majorEastAsia" w:hint="eastAsia"/>
          <w:sz w:val="22"/>
        </w:rPr>
        <w:t>e-Learning</w:t>
      </w:r>
    </w:p>
    <w:p w14:paraId="38DD46E3" w14:textId="7085A9BA" w:rsidR="00370BDC" w:rsidRPr="00040047" w:rsidRDefault="00E115F6" w:rsidP="00370BDC">
      <w:pPr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現任</w:t>
      </w:r>
      <w:r w:rsidR="00370BDC" w:rsidRPr="00040047">
        <w:rPr>
          <w:rFonts w:asciiTheme="majorEastAsia" w:eastAsiaTheme="majorEastAsia" w:hAnsiTheme="majorEastAsia" w:hint="eastAsia"/>
          <w:sz w:val="24"/>
        </w:rPr>
        <w:t>研修　振り返り・評価シート（科目別）</w:t>
      </w:r>
    </w:p>
    <w:p w14:paraId="1BF545CA" w14:textId="77777777" w:rsidR="00370BDC" w:rsidRPr="00533ED3" w:rsidRDefault="00370BDC" w:rsidP="00370BDC">
      <w:pPr>
        <w:ind w:firstLineChars="150" w:firstLine="315"/>
        <w:jc w:val="left"/>
        <w:rPr>
          <w:rFonts w:asciiTheme="majorEastAsia" w:eastAsiaTheme="majorEastAsia" w:hAnsiTheme="majorEastAsia"/>
          <w:sz w:val="18"/>
          <w:szCs w:val="18"/>
        </w:rPr>
      </w:pPr>
      <w:r w:rsidRPr="0055383D">
        <w:rPr>
          <w:rFonts w:asciiTheme="majorEastAsia" w:eastAsiaTheme="majorEastAsia" w:hAnsiTheme="majorEastAsia" w:hint="eastAsia"/>
          <w:szCs w:val="21"/>
        </w:rPr>
        <w:t>講義動画視聴終了日</w:t>
      </w:r>
      <w:r>
        <w:rPr>
          <w:rFonts w:hint="eastAsia"/>
        </w:rPr>
        <w:t xml:space="preserve">　　　　年　　　月　　　　日</w:t>
      </w:r>
    </w:p>
    <w:p w14:paraId="2B830943" w14:textId="77777777" w:rsidR="00370BDC" w:rsidRPr="00533ED3" w:rsidRDefault="00370BDC" w:rsidP="00370BDC">
      <w:pPr>
        <w:ind w:firstLineChars="200" w:firstLine="420"/>
        <w:jc w:val="left"/>
        <w:rPr>
          <w:u w:val="single"/>
        </w:rPr>
      </w:pPr>
      <w:r>
        <w:rPr>
          <w:rFonts w:hint="eastAsia"/>
        </w:rPr>
        <w:t>私は本講義動画を視聴いたしました。　　　　　　　氏名：</w:t>
      </w:r>
      <w:r>
        <w:rPr>
          <w:rFonts w:hint="eastAsia"/>
        </w:rPr>
        <w:t xml:space="preserve"> </w:t>
      </w:r>
      <w:r w:rsidRPr="00541613">
        <w:rPr>
          <w:rFonts w:hint="eastAsia"/>
          <w:u w:val="single"/>
        </w:rPr>
        <w:t xml:space="preserve">　　　　　　　　　　　</w:t>
      </w:r>
      <w:r>
        <w:rPr>
          <w:rFonts w:hint="eastAsia"/>
          <w:u w:val="single"/>
        </w:rPr>
        <w:t xml:space="preserve">　　印</w: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5"/>
        <w:gridCol w:w="4865"/>
        <w:gridCol w:w="839"/>
        <w:gridCol w:w="2632"/>
      </w:tblGrid>
      <w:tr w:rsidR="00370BDC" w14:paraId="7A47BDA4" w14:textId="77777777" w:rsidTr="00B50E14">
        <w:trPr>
          <w:trHeight w:val="385"/>
        </w:trPr>
        <w:tc>
          <w:tcPr>
            <w:tcW w:w="825" w:type="dxa"/>
            <w:shd w:val="clear" w:color="auto" w:fill="D9D9D9" w:themeFill="background1" w:themeFillShade="D9"/>
            <w:vAlign w:val="center"/>
          </w:tcPr>
          <w:p w14:paraId="5D070FA0" w14:textId="77777777" w:rsidR="00370BDC" w:rsidRPr="00541613" w:rsidRDefault="00370BDC" w:rsidP="00B50E14">
            <w:pPr>
              <w:ind w:left="-59"/>
              <w:rPr>
                <w:rFonts w:asciiTheme="majorEastAsia" w:eastAsiaTheme="majorEastAsia" w:hAnsiTheme="majorEastAsia"/>
              </w:rPr>
            </w:pPr>
            <w:r w:rsidRPr="00541613">
              <w:rPr>
                <w:rFonts w:asciiTheme="majorEastAsia" w:eastAsiaTheme="majorEastAsia" w:hAnsiTheme="majorEastAsia" w:hint="eastAsia"/>
              </w:rPr>
              <w:t>科目名</w:t>
            </w:r>
          </w:p>
        </w:tc>
        <w:tc>
          <w:tcPr>
            <w:tcW w:w="4865" w:type="dxa"/>
            <w:vAlign w:val="center"/>
          </w:tcPr>
          <w:p w14:paraId="72EF677B" w14:textId="06F7BA3F" w:rsidR="00370BDC" w:rsidRDefault="00370BDC" w:rsidP="00B50E14">
            <w:pPr>
              <w:jc w:val="left"/>
            </w:pPr>
            <w:r>
              <w:rPr>
                <w:rFonts w:hint="eastAsia"/>
              </w:rPr>
              <w:t>【講義</w:t>
            </w:r>
            <w:r w:rsidR="00E115F6">
              <w:rPr>
                <w:rFonts w:hint="eastAsia"/>
              </w:rPr>
              <w:t>3</w:t>
            </w:r>
            <w:r>
              <w:rPr>
                <w:rFonts w:hint="eastAsia"/>
              </w:rPr>
              <w:t>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 xml:space="preserve">テキストページ　</w:t>
            </w:r>
            <w:r w:rsidR="00763B10">
              <w:rPr>
                <w:rFonts w:hint="eastAsia"/>
              </w:rPr>
              <w:t>126</w:t>
            </w:r>
            <w:r w:rsidR="00763B10">
              <w:rPr>
                <w:rFonts w:hint="eastAsia"/>
              </w:rPr>
              <w:t>～</w:t>
            </w:r>
            <w:r w:rsidR="00763B10">
              <w:rPr>
                <w:rFonts w:hint="eastAsia"/>
              </w:rPr>
              <w:t>138</w:t>
            </w:r>
            <w:r w:rsidR="00763B10">
              <w:rPr>
                <w:rFonts w:hint="eastAsia"/>
              </w:rPr>
              <w:t xml:space="preserve">頁　</w:t>
            </w:r>
            <w:r>
              <w:t>)</w:t>
            </w:r>
          </w:p>
          <w:p w14:paraId="6561CB46" w14:textId="1D27C0B3" w:rsidR="00370BDC" w:rsidRDefault="00E115F6" w:rsidP="00B50E14">
            <w:pPr>
              <w:jc w:val="left"/>
            </w:pPr>
            <w:r>
              <w:rPr>
                <w:rFonts w:hint="eastAsia"/>
              </w:rPr>
              <w:t>実践研究及びスーパービジョンによる人材育成の理論と方法</w:t>
            </w:r>
          </w:p>
        </w:tc>
        <w:tc>
          <w:tcPr>
            <w:tcW w:w="839" w:type="dxa"/>
            <w:shd w:val="clear" w:color="auto" w:fill="D9D9D9" w:themeFill="background1" w:themeFillShade="D9"/>
            <w:vAlign w:val="center"/>
          </w:tcPr>
          <w:p w14:paraId="73C0245A" w14:textId="77777777" w:rsidR="00370BDC" w:rsidRPr="00541613" w:rsidRDefault="00370BDC" w:rsidP="00B50E14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講師名</w:t>
            </w:r>
          </w:p>
        </w:tc>
        <w:tc>
          <w:tcPr>
            <w:tcW w:w="2632" w:type="dxa"/>
            <w:vAlign w:val="center"/>
          </w:tcPr>
          <w:p w14:paraId="2D3F8E6D" w14:textId="77777777" w:rsidR="00370BDC" w:rsidRDefault="00370BDC" w:rsidP="00B50E14">
            <w:pPr>
              <w:jc w:val="right"/>
            </w:pPr>
          </w:p>
        </w:tc>
      </w:tr>
    </w:tbl>
    <w:p w14:paraId="2D4338D0" w14:textId="2130DB80" w:rsidR="00370BDC" w:rsidRDefault="00370BDC" w:rsidP="00370BDC">
      <w:r>
        <w:rPr>
          <w:rFonts w:hint="eastAsia"/>
        </w:rPr>
        <w:t xml:space="preserve">　本シートは、</w:t>
      </w:r>
      <w:r w:rsidR="00E115F6">
        <w:rPr>
          <w:rFonts w:hint="eastAsia"/>
        </w:rPr>
        <w:t>現任</w:t>
      </w:r>
      <w:r>
        <w:rPr>
          <w:rFonts w:hint="eastAsia"/>
        </w:rPr>
        <w:t>研修で習得すべきことがらについて、研修の受講前後の自らの理解度を可視的に捉えるものです。視聴後は期限までに必要事項を記入し、事務局へ提出してください。</w:t>
      </w:r>
    </w:p>
    <w:p w14:paraId="06E73D56" w14:textId="77777777" w:rsidR="00370BDC" w:rsidRPr="00541613" w:rsidRDefault="00370BDC" w:rsidP="00370BDC">
      <w:r>
        <w:rPr>
          <w:rFonts w:hint="eastAsia"/>
        </w:rPr>
        <w:t xml:space="preserve">　［事前評価］①</w:t>
      </w:r>
      <w:r>
        <w:rPr>
          <w:rFonts w:hint="eastAsia"/>
        </w:rPr>
        <w:t xml:space="preserve"> </w:t>
      </w:r>
      <w:r>
        <w:rPr>
          <w:rFonts w:hint="eastAsia"/>
        </w:rPr>
        <w:t>本研修で自らが特に重点的に学ぶべき点を意識して研修に臨む。</w:t>
      </w:r>
    </w:p>
    <w:p w14:paraId="7028C170" w14:textId="79E77156" w:rsidR="00370BDC" w:rsidRDefault="00370BDC" w:rsidP="00370BDC">
      <w:r>
        <w:rPr>
          <w:rFonts w:hint="eastAsia"/>
        </w:rPr>
        <w:t xml:space="preserve">　</w:t>
      </w:r>
      <w:bookmarkStart w:id="0" w:name="_GoBack"/>
      <w:bookmarkEnd w:id="0"/>
      <w:r>
        <w:rPr>
          <w:rFonts w:hint="eastAsia"/>
        </w:rPr>
        <w:t>［事後評価］①</w:t>
      </w:r>
      <w:r>
        <w:rPr>
          <w:rFonts w:hint="eastAsia"/>
        </w:rPr>
        <w:t xml:space="preserve"> </w:t>
      </w:r>
      <w:r>
        <w:rPr>
          <w:rFonts w:hint="eastAsia"/>
        </w:rPr>
        <w:t>受講後の学習効果を確認する（身についた、理解した自己評価と相違があった等）。</w:t>
      </w:r>
    </w:p>
    <w:p w14:paraId="6691E48A" w14:textId="77777777" w:rsidR="00B608B2" w:rsidRDefault="00370BDC" w:rsidP="00B608B2">
      <w:r>
        <w:rPr>
          <w:rFonts w:hint="eastAsia"/>
        </w:rPr>
        <w:t xml:space="preserve">　　　　　　</w:t>
      </w:r>
      <w:r>
        <w:t xml:space="preserve"> </w:t>
      </w: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今後の実践や演習など、学びに向けた指針を確認する。</w:t>
      </w:r>
    </w:p>
    <w:p w14:paraId="05F96FE8" w14:textId="77777777" w:rsidR="00B95082" w:rsidRPr="00B95082" w:rsidRDefault="00B95082" w:rsidP="00B608B2"/>
    <w:p w14:paraId="4D46CEBA" w14:textId="77777777" w:rsidR="00B95082" w:rsidRPr="006B58B8" w:rsidRDefault="00B95082" w:rsidP="00B95082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>○</w:t>
      </w:r>
      <w:r>
        <w:rPr>
          <w:rFonts w:asciiTheme="majorEastAsia" w:eastAsiaTheme="majorEastAsia" w:hAnsiTheme="majorEastAsia" w:hint="eastAsia"/>
        </w:rPr>
        <w:t xml:space="preserve"> 以下の獲得目標毎の</w:t>
      </w:r>
      <w:r>
        <w:rPr>
          <w:rFonts w:asciiTheme="majorEastAsia" w:eastAsiaTheme="majorEastAsia" w:hAnsiTheme="majorEastAsia"/>
        </w:rPr>
        <w:t>自己評価を10段階で評定し、記入する。</w:t>
      </w:r>
    </w:p>
    <w:tbl>
      <w:tblPr>
        <w:tblW w:w="9130" w:type="dxa"/>
        <w:tblInd w:w="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10"/>
        <w:gridCol w:w="851"/>
        <w:gridCol w:w="850"/>
        <w:gridCol w:w="3119"/>
      </w:tblGrid>
      <w:tr w:rsidR="00B608B2" w:rsidRPr="00B608B2" w14:paraId="7B407BA2" w14:textId="77777777" w:rsidTr="002065DC">
        <w:trPr>
          <w:trHeight w:val="77"/>
        </w:trPr>
        <w:tc>
          <w:tcPr>
            <w:tcW w:w="4310" w:type="dxa"/>
            <w:vMerge w:val="restart"/>
            <w:shd w:val="clear" w:color="auto" w:fill="D9D9D9" w:themeFill="background1" w:themeFillShade="D9"/>
            <w:vAlign w:val="center"/>
          </w:tcPr>
          <w:p w14:paraId="30759F4C" w14:textId="77777777" w:rsidR="00B608B2" w:rsidRPr="00B608B2" w:rsidRDefault="00B608B2" w:rsidP="002065DC">
            <w:pPr>
              <w:rPr>
                <w:szCs w:val="21"/>
              </w:rPr>
            </w:pPr>
            <w:r w:rsidRPr="00B608B2">
              <w:rPr>
                <w:rFonts w:hint="eastAsia"/>
                <w:szCs w:val="21"/>
              </w:rPr>
              <w:t>獲得目標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2B6CE567" w14:textId="77777777" w:rsidR="00B608B2" w:rsidRPr="00B608B2" w:rsidRDefault="00B608B2" w:rsidP="002065DC">
            <w:pPr>
              <w:rPr>
                <w:szCs w:val="21"/>
              </w:rPr>
            </w:pPr>
            <w:r w:rsidRPr="00B608B2">
              <w:rPr>
                <w:szCs w:val="21"/>
              </w:rPr>
              <w:t>評価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0BA95C24" w14:textId="77777777" w:rsidR="00B608B2" w:rsidRPr="00B608B2" w:rsidRDefault="00B608B2" w:rsidP="002065DC">
            <w:pPr>
              <w:rPr>
                <w:szCs w:val="21"/>
              </w:rPr>
            </w:pPr>
            <w:r w:rsidRPr="00B608B2">
              <w:rPr>
                <w:szCs w:val="21"/>
              </w:rPr>
              <w:t>気づき等</w:t>
            </w:r>
          </w:p>
        </w:tc>
      </w:tr>
      <w:tr w:rsidR="00B608B2" w:rsidRPr="00B608B2" w14:paraId="49FC94B1" w14:textId="77777777" w:rsidTr="002065DC">
        <w:trPr>
          <w:trHeight w:val="77"/>
        </w:trPr>
        <w:tc>
          <w:tcPr>
            <w:tcW w:w="4310" w:type="dxa"/>
            <w:vMerge/>
          </w:tcPr>
          <w:p w14:paraId="73D3FCA5" w14:textId="77777777" w:rsidR="00B608B2" w:rsidRPr="00B608B2" w:rsidRDefault="00B608B2" w:rsidP="002065DC">
            <w:pPr>
              <w:rPr>
                <w:szCs w:val="21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6903D74" w14:textId="77777777" w:rsidR="00B608B2" w:rsidRPr="00B608B2" w:rsidRDefault="00B608B2" w:rsidP="002065DC">
            <w:pPr>
              <w:rPr>
                <w:szCs w:val="21"/>
              </w:rPr>
            </w:pPr>
            <w:r w:rsidRPr="00B608B2">
              <w:rPr>
                <w:szCs w:val="21"/>
              </w:rPr>
              <w:t>受講前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6925A32" w14:textId="77777777" w:rsidR="00B608B2" w:rsidRPr="00B608B2" w:rsidRDefault="00B608B2" w:rsidP="002065DC">
            <w:pPr>
              <w:rPr>
                <w:szCs w:val="21"/>
              </w:rPr>
            </w:pPr>
            <w:r w:rsidRPr="00B608B2">
              <w:rPr>
                <w:szCs w:val="21"/>
              </w:rPr>
              <w:t>受講後</w:t>
            </w:r>
          </w:p>
        </w:tc>
        <w:tc>
          <w:tcPr>
            <w:tcW w:w="3119" w:type="dxa"/>
            <w:vMerge/>
          </w:tcPr>
          <w:p w14:paraId="379AD57B" w14:textId="77777777" w:rsidR="00B608B2" w:rsidRPr="00B608B2" w:rsidRDefault="00B608B2" w:rsidP="002065DC">
            <w:pPr>
              <w:rPr>
                <w:szCs w:val="21"/>
              </w:rPr>
            </w:pPr>
          </w:p>
        </w:tc>
      </w:tr>
      <w:tr w:rsidR="00B608B2" w:rsidRPr="00B608B2" w14:paraId="209589AF" w14:textId="77777777" w:rsidTr="007E7FF6">
        <w:trPr>
          <w:trHeight w:val="1905"/>
        </w:trPr>
        <w:tc>
          <w:tcPr>
            <w:tcW w:w="4310" w:type="dxa"/>
            <w:tcBorders>
              <w:bottom w:val="dashed" w:sz="4" w:space="0" w:color="auto"/>
            </w:tcBorders>
            <w:vAlign w:val="center"/>
          </w:tcPr>
          <w:p w14:paraId="79E12F4D" w14:textId="77777777" w:rsidR="00B608B2" w:rsidRPr="00B608B2" w:rsidRDefault="00B608B2" w:rsidP="002065DC">
            <w:pPr>
              <w:rPr>
                <w:szCs w:val="21"/>
              </w:rPr>
            </w:pPr>
            <w:r w:rsidRPr="00B608B2">
              <w:rPr>
                <w:rFonts w:hint="eastAsia"/>
                <w:szCs w:val="21"/>
              </w:rPr>
              <w:t>スーパービジョンの定義や機能、特長について説明することができる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14:paraId="00E89E64" w14:textId="77777777" w:rsidR="00B608B2" w:rsidRPr="00B608B2" w:rsidRDefault="00B608B2" w:rsidP="007E7FF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bottom w:val="dashed" w:sz="4" w:space="0" w:color="auto"/>
            </w:tcBorders>
            <w:vAlign w:val="center"/>
          </w:tcPr>
          <w:p w14:paraId="77110FF5" w14:textId="77777777" w:rsidR="00B608B2" w:rsidRPr="00B608B2" w:rsidRDefault="00B608B2" w:rsidP="007E7FF6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tcBorders>
              <w:bottom w:val="dashed" w:sz="4" w:space="0" w:color="auto"/>
            </w:tcBorders>
            <w:vAlign w:val="center"/>
          </w:tcPr>
          <w:p w14:paraId="649E1B98" w14:textId="77777777" w:rsidR="00B608B2" w:rsidRPr="00B608B2" w:rsidRDefault="00B608B2" w:rsidP="002065DC">
            <w:pPr>
              <w:rPr>
                <w:szCs w:val="21"/>
              </w:rPr>
            </w:pPr>
          </w:p>
        </w:tc>
      </w:tr>
      <w:tr w:rsidR="00B608B2" w:rsidRPr="00B608B2" w14:paraId="5FD0A3D1" w14:textId="77777777" w:rsidTr="007E7FF6">
        <w:trPr>
          <w:trHeight w:val="1905"/>
        </w:trPr>
        <w:tc>
          <w:tcPr>
            <w:tcW w:w="431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CFD4E5" w14:textId="77777777" w:rsidR="00B608B2" w:rsidRPr="00B608B2" w:rsidRDefault="00B608B2" w:rsidP="002065DC">
            <w:pPr>
              <w:rPr>
                <w:szCs w:val="21"/>
              </w:rPr>
            </w:pPr>
            <w:r w:rsidRPr="00B608B2">
              <w:rPr>
                <w:rFonts w:hint="eastAsia"/>
                <w:szCs w:val="21"/>
              </w:rPr>
              <w:t>相談支援専門員のスーパービジョンの必要性を説明することができる</w:t>
            </w: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AA8C4B" w14:textId="77777777" w:rsidR="00B608B2" w:rsidRPr="00B608B2" w:rsidRDefault="00B608B2" w:rsidP="007E7FF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D4D8A2" w14:textId="77777777" w:rsidR="00B608B2" w:rsidRPr="00B608B2" w:rsidRDefault="00B608B2" w:rsidP="007E7FF6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B87B251" w14:textId="77777777" w:rsidR="00B608B2" w:rsidRPr="00B608B2" w:rsidRDefault="00B608B2" w:rsidP="002065DC">
            <w:pPr>
              <w:rPr>
                <w:szCs w:val="21"/>
              </w:rPr>
            </w:pPr>
          </w:p>
        </w:tc>
      </w:tr>
      <w:tr w:rsidR="00B608B2" w:rsidRPr="00B608B2" w14:paraId="29736FEE" w14:textId="77777777" w:rsidTr="007E7FF6">
        <w:trPr>
          <w:trHeight w:val="1905"/>
        </w:trPr>
        <w:tc>
          <w:tcPr>
            <w:tcW w:w="431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297352" w14:textId="77777777" w:rsidR="00B608B2" w:rsidRPr="00B608B2" w:rsidRDefault="00B608B2" w:rsidP="002065DC">
            <w:pPr>
              <w:jc w:val="left"/>
              <w:rPr>
                <w:szCs w:val="21"/>
              </w:rPr>
            </w:pPr>
            <w:r w:rsidRPr="00B608B2">
              <w:rPr>
                <w:rFonts w:hint="eastAsia"/>
                <w:szCs w:val="21"/>
              </w:rPr>
              <w:t>事例検討やグループスーパービジョンの必要性を説明することができる</w:t>
            </w: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928665" w14:textId="77777777" w:rsidR="00B608B2" w:rsidRPr="00B608B2" w:rsidRDefault="00B608B2" w:rsidP="007E7FF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3A7901" w14:textId="77777777" w:rsidR="00B608B2" w:rsidRPr="00B608B2" w:rsidRDefault="00B608B2" w:rsidP="007E7FF6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40EA90" w14:textId="77777777" w:rsidR="00B608B2" w:rsidRPr="00B608B2" w:rsidRDefault="00B608B2" w:rsidP="002065DC">
            <w:pPr>
              <w:rPr>
                <w:szCs w:val="21"/>
              </w:rPr>
            </w:pPr>
          </w:p>
        </w:tc>
      </w:tr>
      <w:tr w:rsidR="00F8444D" w:rsidRPr="00B608B2" w14:paraId="515562D6" w14:textId="77777777" w:rsidTr="007E7FF6">
        <w:trPr>
          <w:trHeight w:val="1905"/>
        </w:trPr>
        <w:tc>
          <w:tcPr>
            <w:tcW w:w="4310" w:type="dxa"/>
            <w:tcBorders>
              <w:top w:val="dashed" w:sz="4" w:space="0" w:color="auto"/>
            </w:tcBorders>
            <w:vAlign w:val="center"/>
          </w:tcPr>
          <w:p w14:paraId="4C99BA3A" w14:textId="77777777" w:rsidR="00F8444D" w:rsidRPr="00B608B2" w:rsidRDefault="00F8444D" w:rsidP="002065DC">
            <w:pPr>
              <w:rPr>
                <w:szCs w:val="21"/>
              </w:rPr>
            </w:pPr>
            <w:r w:rsidRPr="00B608B2">
              <w:rPr>
                <w:rFonts w:hint="eastAsia"/>
                <w:szCs w:val="21"/>
              </w:rPr>
              <w:t>スーパービジョンの具体的な方法を理解し、実践の中で取り入れることができる</w:t>
            </w: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14:paraId="1630096F" w14:textId="75C7B784" w:rsidR="00F8444D" w:rsidRPr="00B608B2" w:rsidRDefault="00F8444D" w:rsidP="007E7FF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dashed" w:sz="4" w:space="0" w:color="auto"/>
            </w:tcBorders>
            <w:vAlign w:val="center"/>
          </w:tcPr>
          <w:p w14:paraId="4BE6A464" w14:textId="77777777" w:rsidR="00F8444D" w:rsidRPr="00B608B2" w:rsidRDefault="00F8444D" w:rsidP="007E7FF6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tcBorders>
              <w:top w:val="dashed" w:sz="4" w:space="0" w:color="auto"/>
            </w:tcBorders>
            <w:vAlign w:val="center"/>
          </w:tcPr>
          <w:p w14:paraId="6A3D6B97" w14:textId="77777777" w:rsidR="00F8444D" w:rsidRPr="00F8444D" w:rsidRDefault="00F8444D" w:rsidP="002065DC">
            <w:pPr>
              <w:rPr>
                <w:szCs w:val="21"/>
              </w:rPr>
            </w:pPr>
          </w:p>
        </w:tc>
      </w:tr>
    </w:tbl>
    <w:p w14:paraId="529B5E3F" w14:textId="77777777" w:rsidR="00B95082" w:rsidRDefault="00B95082" w:rsidP="00B95082">
      <w:r>
        <w:t xml:space="preserve">　　　　</w:t>
      </w:r>
      <w:r>
        <w:t>10</w:t>
      </w:r>
      <w:r>
        <w:t xml:space="preserve">　　　９　　　８　　　７　　　６　　　５　　　４　　　３　　　２　　　１</w:t>
      </w:r>
    </w:p>
    <w:p w14:paraId="2D7B8795" w14:textId="77777777" w:rsidR="002D44EB" w:rsidRPr="00B95082" w:rsidRDefault="00B95082" w:rsidP="00B95082">
      <w:r>
        <w:rPr>
          <w:rFonts w:hint="eastAsia"/>
        </w:rPr>
        <w:t xml:space="preserve">　　　←理解度が高い　　　　　　　　　　　　　　　　　　　　　　　　理解度が低い　→</w:t>
      </w:r>
    </w:p>
    <w:sectPr w:rsidR="002D44EB" w:rsidRPr="00B95082" w:rsidSect="00B608B2">
      <w:headerReference w:type="default" r:id="rId6"/>
      <w:pgSz w:w="11906" w:h="16838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102E6" w14:textId="77777777" w:rsidR="00F96D6C" w:rsidRDefault="00F96D6C" w:rsidP="00B608B2">
      <w:r>
        <w:separator/>
      </w:r>
    </w:p>
  </w:endnote>
  <w:endnote w:type="continuationSeparator" w:id="0">
    <w:p w14:paraId="2660D85A" w14:textId="77777777" w:rsidR="00F96D6C" w:rsidRDefault="00F96D6C" w:rsidP="00B6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8793F" w14:textId="77777777" w:rsidR="00F96D6C" w:rsidRDefault="00F96D6C" w:rsidP="00B608B2">
      <w:r>
        <w:separator/>
      </w:r>
    </w:p>
  </w:footnote>
  <w:footnote w:type="continuationSeparator" w:id="0">
    <w:p w14:paraId="127BED56" w14:textId="77777777" w:rsidR="00F96D6C" w:rsidRDefault="00F96D6C" w:rsidP="00B60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8ECCF" w14:textId="77777777" w:rsidR="00B608B2" w:rsidRPr="00370BDC" w:rsidRDefault="00370BDC" w:rsidP="00370BDC">
    <w:pPr>
      <w:pStyle w:val="a3"/>
      <w:wordWrap w:val="0"/>
      <w:jc w:val="right"/>
    </w:pPr>
    <w:r>
      <w:rPr>
        <w:color w:val="808080" w:themeColor="background1" w:themeShade="80"/>
        <w:sz w:val="16"/>
        <w:szCs w:val="16"/>
      </w:rPr>
      <w:t>NSK</w:t>
    </w:r>
    <w:r>
      <w:rPr>
        <w:rFonts w:hint="eastAsia"/>
        <w:color w:val="808080" w:themeColor="background1" w:themeShade="80"/>
        <w:sz w:val="16"/>
        <w:szCs w:val="16"/>
      </w:rPr>
      <w:t xml:space="preserve"> </w:t>
    </w:r>
    <w:r>
      <w:rPr>
        <w:rFonts w:hint="eastAsia"/>
        <w:color w:val="808080" w:themeColor="background1" w:themeShade="80"/>
        <w:sz w:val="16"/>
        <w:szCs w:val="16"/>
      </w:rPr>
      <w:t>イーラーニング受講者用　現任研修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8B2"/>
    <w:rsid w:val="001365F9"/>
    <w:rsid w:val="001C0105"/>
    <w:rsid w:val="00254A53"/>
    <w:rsid w:val="002D44EB"/>
    <w:rsid w:val="00302ABD"/>
    <w:rsid w:val="0036634D"/>
    <w:rsid w:val="00370BDC"/>
    <w:rsid w:val="00633BE7"/>
    <w:rsid w:val="00763B10"/>
    <w:rsid w:val="007C1850"/>
    <w:rsid w:val="007E7FF6"/>
    <w:rsid w:val="007F5DF8"/>
    <w:rsid w:val="00A6584D"/>
    <w:rsid w:val="00B608B2"/>
    <w:rsid w:val="00B95082"/>
    <w:rsid w:val="00D7355F"/>
    <w:rsid w:val="00E115F6"/>
    <w:rsid w:val="00F8444D"/>
    <w:rsid w:val="00F9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D0992D"/>
  <w15:chartTrackingRefBased/>
  <w15:docId w15:val="{3646608F-7B54-4DF5-9E16-93A2DB59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8B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608B2"/>
    <w:rPr>
      <w:szCs w:val="24"/>
    </w:rPr>
  </w:style>
  <w:style w:type="paragraph" w:styleId="a5">
    <w:name w:val="footer"/>
    <w:basedOn w:val="a"/>
    <w:link w:val="a6"/>
    <w:uiPriority w:val="99"/>
    <w:unhideWhenUsed/>
    <w:rsid w:val="00B6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608B2"/>
    <w:rPr>
      <w:szCs w:val="24"/>
    </w:rPr>
  </w:style>
  <w:style w:type="table" w:styleId="a7">
    <w:name w:val="Table Grid"/>
    <w:basedOn w:val="a1"/>
    <w:uiPriority w:val="39"/>
    <w:rsid w:val="00B60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dcterms:created xsi:type="dcterms:W3CDTF">2020-07-19T03:06:00Z</dcterms:created>
  <dcterms:modified xsi:type="dcterms:W3CDTF">2025-09-25T05:57:00Z</dcterms:modified>
</cp:coreProperties>
</file>