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07" w:rsidRDefault="00684707" w:rsidP="001E258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-213995</wp:posOffset>
                </wp:positionV>
                <wp:extent cx="815975" cy="285750"/>
                <wp:effectExtent l="0" t="0" r="2222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1988" w:rsidRPr="00C41988" w:rsidRDefault="00C41988" w:rsidP="00C419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4198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参考</w:t>
                            </w:r>
                            <w:r w:rsidR="00A228D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pt;margin-top:-16.85pt;width:64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" fillcolor="white [3201]" strokeweight=".5pt">
                <v:textbox inset="0,0,0,0">
                  <w:txbxContent>
                    <w:p w:rsidR="00C41988" w:rsidRPr="00C41988" w:rsidRDefault="00C41988" w:rsidP="00C4198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4198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参考</w:t>
                      </w:r>
                      <w:r w:rsidR="00A228D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7241EC" w:rsidRPr="001E258C" w:rsidRDefault="001E258C" w:rsidP="001E258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E258C">
        <w:rPr>
          <w:rFonts w:ascii="ＭＳ ゴシック" w:eastAsia="ＭＳ ゴシック" w:hAnsi="ＭＳ ゴシック" w:hint="eastAsia"/>
          <w:sz w:val="24"/>
          <w:szCs w:val="24"/>
        </w:rPr>
        <w:t>外部講師を活用したがん教育　打合せシート</w:t>
      </w:r>
    </w:p>
    <w:p w:rsidR="001E258C" w:rsidRPr="001E258C" w:rsidRDefault="001E258C">
      <w:pPr>
        <w:rPr>
          <w:rFonts w:ascii="ＭＳ ゴシック" w:eastAsia="ＭＳ ゴシック" w:hAnsi="ＭＳ ゴシック"/>
        </w:rPr>
      </w:pPr>
    </w:p>
    <w:p w:rsidR="00A228D8" w:rsidRPr="00A228D8" w:rsidRDefault="00A228D8" w:rsidP="00A228D8">
      <w:pPr>
        <w:ind w:firstLineChars="100" w:firstLine="214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実施校は、決定通知受領後、講師と学習内容や役割分担、準備物や指導上の留意事項等について打合せを行うこと。児童生徒の発達段階や地域の実情等を踏まえ、学校が主体となって打合せを行い、内容の充実を図ること。</w:t>
      </w:r>
    </w:p>
    <w:p w:rsidR="009837F7" w:rsidRPr="001E258C" w:rsidRDefault="00A228D8" w:rsidP="00A228D8">
      <w:pPr>
        <w:ind w:firstLineChars="100" w:firstLine="214"/>
        <w:rPr>
          <w:rFonts w:ascii="ＭＳ ゴシック" w:eastAsia="ＭＳ ゴシック" w:hAnsi="ＭＳ ゴシック"/>
        </w:rPr>
      </w:pPr>
      <w:r w:rsidRPr="00A228D8">
        <w:rPr>
          <w:rFonts w:ascii="ＭＳ 明朝" w:hAnsi="ＭＳ 明朝" w:hint="eastAsia"/>
        </w:rPr>
        <w:t>打合せにおいては、メールやオンライン会議を活用するなど、相互の負担が過剰にならないよう効率的な方法を検討すること。</w:t>
      </w:r>
    </w:p>
    <w:p w:rsidR="001E258C" w:rsidRPr="001E258C" w:rsidRDefault="001E258C">
      <w:pPr>
        <w:rPr>
          <w:rFonts w:ascii="ＭＳ ゴシック" w:eastAsia="ＭＳ ゴシック" w:hAnsi="ＭＳ ゴシック"/>
        </w:rPr>
      </w:pPr>
    </w:p>
    <w:p w:rsidR="00922E27" w:rsidRPr="001E258C" w:rsidRDefault="009837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○打合せ事項（例）</w:t>
      </w:r>
    </w:p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2987"/>
        <w:gridCol w:w="6198"/>
      </w:tblGrid>
      <w:tr w:rsidR="00442A8E" w:rsidRPr="001E258C" w:rsidTr="00684707">
        <w:trPr>
          <w:trHeight w:val="313"/>
        </w:trPr>
        <w:tc>
          <w:tcPr>
            <w:tcW w:w="29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A8E" w:rsidRPr="001E258C" w:rsidRDefault="001E258C" w:rsidP="00DA75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1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1EC" w:rsidRPr="00F270BF" w:rsidRDefault="001E258C" w:rsidP="00DA756F">
            <w:pPr>
              <w:jc w:val="center"/>
              <w:rPr>
                <w:rFonts w:ascii="ＭＳ 明朝" w:hAnsi="ＭＳ 明朝"/>
              </w:rPr>
            </w:pPr>
            <w:r w:rsidRPr="00F270BF">
              <w:rPr>
                <w:rFonts w:ascii="ＭＳ 明朝" w:hAnsi="ＭＳ 明朝" w:hint="eastAsia"/>
              </w:rPr>
              <w:t>内容</w:t>
            </w:r>
          </w:p>
        </w:tc>
      </w:tr>
      <w:tr w:rsidR="00684707" w:rsidRPr="001E258C" w:rsidTr="00162A67">
        <w:trPr>
          <w:trHeight w:val="928"/>
        </w:trPr>
        <w:tc>
          <w:tcPr>
            <w:tcW w:w="2987" w:type="dxa"/>
            <w:vMerge w:val="restart"/>
            <w:shd w:val="clear" w:color="auto" w:fill="F2F2F2" w:themeFill="background1" w:themeFillShade="F2"/>
            <w:vAlign w:val="center"/>
          </w:tcPr>
          <w:p w:rsidR="00684707" w:rsidRPr="001E258C" w:rsidRDefault="00684707" w:rsidP="008C6E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6198" w:type="dxa"/>
            <w:tcBorders>
              <w:bottom w:val="single" w:sz="4" w:space="0" w:color="auto"/>
            </w:tcBorders>
            <w:vAlign w:val="center"/>
          </w:tcPr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授業日　令和　　年　　月　　日（　　）</w:t>
            </w:r>
          </w:p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 xml:space="preserve">　　　　（　　　）時間目（　　　）分授業</w:t>
            </w:r>
          </w:p>
          <w:p w:rsidR="00684707" w:rsidRPr="00A228D8" w:rsidRDefault="00684707" w:rsidP="00684707">
            <w:pPr>
              <w:ind w:firstLineChars="400" w:firstLine="857"/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午前・午後　　　時　　分～午前・午後　　時　　分</w:t>
            </w:r>
          </w:p>
        </w:tc>
      </w:tr>
      <w:tr w:rsidR="00684707" w:rsidRPr="001E258C" w:rsidTr="00684707">
        <w:trPr>
          <w:trHeight w:val="1198"/>
        </w:trPr>
        <w:tc>
          <w:tcPr>
            <w:tcW w:w="29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707" w:rsidRDefault="00684707" w:rsidP="008C6E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98" w:type="dxa"/>
            <w:tcBorders>
              <w:bottom w:val="single" w:sz="4" w:space="0" w:color="auto"/>
            </w:tcBorders>
            <w:vAlign w:val="center"/>
          </w:tcPr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講師の　来校時間　午前・午後　　　時　　分までに</w:t>
            </w:r>
          </w:p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 xml:space="preserve">　　　　場　　所　（　　）階（　　　　　　）室まで</w:t>
            </w:r>
          </w:p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 xml:space="preserve">　　　　（校長の挨拶など）</w:t>
            </w:r>
          </w:p>
          <w:p w:rsidR="00684707" w:rsidRPr="00A228D8" w:rsidRDefault="00684707" w:rsidP="00442A8E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駐車場の確保</w:t>
            </w:r>
          </w:p>
        </w:tc>
      </w:tr>
      <w:tr w:rsidR="001E258C" w:rsidRPr="001E258C" w:rsidTr="00684707">
        <w:trPr>
          <w:trHeight w:val="1130"/>
        </w:trPr>
        <w:tc>
          <w:tcPr>
            <w:tcW w:w="29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258C" w:rsidRPr="001E258C" w:rsidRDefault="009837F7" w:rsidP="008C6E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講師の職・氏名</w:t>
            </w:r>
          </w:p>
        </w:tc>
        <w:tc>
          <w:tcPr>
            <w:tcW w:w="6198" w:type="dxa"/>
            <w:tcBorders>
              <w:top w:val="single" w:sz="4" w:space="0" w:color="auto"/>
            </w:tcBorders>
            <w:vAlign w:val="center"/>
          </w:tcPr>
          <w:p w:rsidR="001E258C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講師の所属する病院名：</w:t>
            </w: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職種</w:t>
            </w: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氏名（フリガナ確認）</w:t>
            </w:r>
          </w:p>
        </w:tc>
      </w:tr>
      <w:tr w:rsidR="00442A8E" w:rsidRPr="001E258C" w:rsidTr="00684707">
        <w:trPr>
          <w:trHeight w:val="316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442A8E" w:rsidRPr="001E258C" w:rsidRDefault="00442A8E" w:rsidP="008C6E71">
            <w:pPr>
              <w:rPr>
                <w:rFonts w:ascii="ＭＳ ゴシック" w:eastAsia="ＭＳ ゴシック" w:hAnsi="ＭＳ ゴシック"/>
              </w:rPr>
            </w:pPr>
            <w:r w:rsidRPr="001E258C">
              <w:rPr>
                <w:rFonts w:ascii="ＭＳ ゴシック" w:eastAsia="ＭＳ ゴシック" w:hAnsi="ＭＳ ゴシック" w:hint="eastAsia"/>
              </w:rPr>
              <w:t>対象学年、</w:t>
            </w:r>
            <w:r w:rsidR="007241EC" w:rsidRPr="001E258C">
              <w:rPr>
                <w:rFonts w:ascii="ＭＳ ゴシック" w:eastAsia="ＭＳ ゴシック" w:hAnsi="ＭＳ ゴシック" w:hint="eastAsia"/>
              </w:rPr>
              <w:t>学級、</w:t>
            </w:r>
            <w:r w:rsidRPr="001E258C">
              <w:rPr>
                <w:rFonts w:ascii="ＭＳ ゴシック" w:eastAsia="ＭＳ ゴシック" w:hAnsi="ＭＳ ゴシック" w:hint="eastAsia"/>
              </w:rPr>
              <w:t>人数</w:t>
            </w:r>
            <w:r w:rsidR="007241EC" w:rsidRPr="001E258C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198" w:type="dxa"/>
            <w:vAlign w:val="center"/>
          </w:tcPr>
          <w:p w:rsidR="00442A8E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（クラス単位か、学年単位か）</w:t>
            </w: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</w:tc>
      </w:tr>
      <w:tr w:rsidR="001C7A14" w:rsidRPr="001E258C" w:rsidTr="00684707">
        <w:trPr>
          <w:trHeight w:val="316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1C7A14" w:rsidRPr="001E258C" w:rsidRDefault="001C7A14" w:rsidP="008C6E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教科・単元名</w:t>
            </w:r>
          </w:p>
        </w:tc>
        <w:tc>
          <w:tcPr>
            <w:tcW w:w="6198" w:type="dxa"/>
            <w:vAlign w:val="center"/>
          </w:tcPr>
          <w:p w:rsidR="001C7A14" w:rsidRPr="00A228D8" w:rsidRDefault="001C7A14" w:rsidP="008C6E71">
            <w:pPr>
              <w:rPr>
                <w:rFonts w:ascii="ＭＳ 明朝" w:hAnsi="ＭＳ 明朝"/>
              </w:rPr>
            </w:pP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</w:tc>
      </w:tr>
      <w:tr w:rsidR="001C7A14" w:rsidRPr="001E258C" w:rsidTr="00684707">
        <w:trPr>
          <w:trHeight w:val="274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1C7A14" w:rsidRPr="001E258C" w:rsidRDefault="001C7A14" w:rsidP="001E25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授業の目的、ねらい</w:t>
            </w:r>
          </w:p>
        </w:tc>
        <w:tc>
          <w:tcPr>
            <w:tcW w:w="6198" w:type="dxa"/>
            <w:vAlign w:val="center"/>
          </w:tcPr>
          <w:p w:rsidR="001C7A14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（学校側でどこまで教えているか）</w:t>
            </w: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</w:tc>
      </w:tr>
      <w:tr w:rsidR="001C7A14" w:rsidRPr="001E258C" w:rsidTr="00684707">
        <w:trPr>
          <w:trHeight w:val="274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1C7A14" w:rsidRPr="001E258C" w:rsidRDefault="001C7A14" w:rsidP="00A86E5C">
            <w:pPr>
              <w:rPr>
                <w:rFonts w:ascii="ＭＳ ゴシック" w:eastAsia="ＭＳ ゴシック" w:hAnsi="ＭＳ ゴシック"/>
              </w:rPr>
            </w:pPr>
            <w:r w:rsidRPr="001E258C">
              <w:rPr>
                <w:rFonts w:ascii="ＭＳ ゴシック" w:eastAsia="ＭＳ ゴシック" w:hAnsi="ＭＳ ゴシック" w:hint="eastAsia"/>
              </w:rPr>
              <w:t>実施方法</w:t>
            </w:r>
            <w:r w:rsidR="00CA70A6">
              <w:rPr>
                <w:rFonts w:ascii="ＭＳ ゴシック" w:eastAsia="ＭＳ ゴシック" w:hAnsi="ＭＳ ゴシック" w:hint="eastAsia"/>
              </w:rPr>
              <w:t>、会場等</w:t>
            </w:r>
          </w:p>
        </w:tc>
        <w:tc>
          <w:tcPr>
            <w:tcW w:w="6198" w:type="dxa"/>
            <w:vAlign w:val="center"/>
          </w:tcPr>
          <w:p w:rsidR="00684707" w:rsidRPr="00A228D8" w:rsidRDefault="00684707" w:rsidP="00A86E5C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（教室か、体育館か）</w:t>
            </w:r>
          </w:p>
          <w:p w:rsidR="001C7A14" w:rsidRPr="00A228D8" w:rsidRDefault="00684707" w:rsidP="00A86E5C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（保護者へ案内し、当日は保護者も参加など）</w:t>
            </w:r>
          </w:p>
          <w:p w:rsidR="00684707" w:rsidRPr="00A228D8" w:rsidRDefault="00684707" w:rsidP="00A86E5C">
            <w:pPr>
              <w:rPr>
                <w:rFonts w:ascii="ＭＳ 明朝" w:hAnsi="ＭＳ 明朝"/>
              </w:rPr>
            </w:pPr>
          </w:p>
        </w:tc>
      </w:tr>
      <w:tr w:rsidR="009837F7" w:rsidRPr="00CA70A6" w:rsidTr="00A228D8">
        <w:trPr>
          <w:trHeight w:val="898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1C7A14" w:rsidRDefault="009837F7" w:rsidP="004C434C">
            <w:pPr>
              <w:rPr>
                <w:rFonts w:ascii="ＭＳ ゴシック" w:eastAsia="ＭＳ ゴシック" w:hAnsi="ＭＳ ゴシック"/>
              </w:rPr>
            </w:pPr>
            <w:r w:rsidRPr="001E258C">
              <w:rPr>
                <w:rFonts w:ascii="ＭＳ ゴシック" w:eastAsia="ＭＳ ゴシック" w:hAnsi="ＭＳ ゴシック" w:hint="eastAsia"/>
              </w:rPr>
              <w:t>テーマ、内容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1C7A14">
              <w:rPr>
                <w:rFonts w:ascii="ＭＳ ゴシック" w:eastAsia="ＭＳ ゴシック" w:hAnsi="ＭＳ ゴシック" w:hint="eastAsia"/>
              </w:rPr>
              <w:t>時間配分、</w:t>
            </w:r>
          </w:p>
          <w:p w:rsidR="009837F7" w:rsidRPr="001E258C" w:rsidRDefault="00734B6D" w:rsidP="004C43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事前学習、</w:t>
            </w:r>
            <w:r w:rsidR="009837F7">
              <w:rPr>
                <w:rFonts w:ascii="ＭＳ ゴシック" w:eastAsia="ＭＳ ゴシック" w:hAnsi="ＭＳ ゴシック" w:hint="eastAsia"/>
              </w:rPr>
              <w:t>配慮事項</w:t>
            </w:r>
            <w:r w:rsidR="009837F7" w:rsidRPr="001E258C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198" w:type="dxa"/>
            <w:vAlign w:val="center"/>
          </w:tcPr>
          <w:p w:rsidR="009837F7" w:rsidRPr="00A228D8" w:rsidRDefault="009837F7" w:rsidP="004C434C">
            <w:pPr>
              <w:rPr>
                <w:rFonts w:ascii="ＭＳ 明朝" w:hAnsi="ＭＳ 明朝"/>
              </w:rPr>
            </w:pPr>
          </w:p>
        </w:tc>
      </w:tr>
      <w:tr w:rsidR="00CA70A6" w:rsidRPr="00CA70A6" w:rsidTr="00684707">
        <w:trPr>
          <w:trHeight w:val="1140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CA70A6" w:rsidRDefault="00CA70A6" w:rsidP="004C43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講師にお話しいただきたい</w:t>
            </w:r>
          </w:p>
          <w:p w:rsidR="00CA70A6" w:rsidRPr="001E258C" w:rsidRDefault="00CA70A6" w:rsidP="004C43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内容や使用する教材、資料等</w:t>
            </w:r>
          </w:p>
        </w:tc>
        <w:tc>
          <w:tcPr>
            <w:tcW w:w="6198" w:type="dxa"/>
            <w:vAlign w:val="center"/>
          </w:tcPr>
          <w:p w:rsidR="00CA70A6" w:rsidRPr="00A228D8" w:rsidRDefault="00684707" w:rsidP="004C434C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（配布資料の印刷は学校側）</w:t>
            </w:r>
          </w:p>
          <w:p w:rsidR="00684707" w:rsidRPr="00A228D8" w:rsidRDefault="00684707" w:rsidP="004C434C">
            <w:pPr>
              <w:rPr>
                <w:rFonts w:ascii="ＭＳ 明朝" w:hAnsi="ＭＳ 明朝"/>
              </w:rPr>
            </w:pPr>
          </w:p>
          <w:p w:rsidR="00684707" w:rsidRPr="00A228D8" w:rsidRDefault="00684707" w:rsidP="004C434C">
            <w:pPr>
              <w:rPr>
                <w:rFonts w:ascii="ＭＳ 明朝" w:hAnsi="ＭＳ 明朝"/>
              </w:rPr>
            </w:pPr>
          </w:p>
        </w:tc>
      </w:tr>
      <w:tr w:rsidR="009837F7" w:rsidRPr="001E258C" w:rsidTr="00684707">
        <w:trPr>
          <w:trHeight w:val="247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9837F7" w:rsidRPr="001E258C" w:rsidRDefault="009837F7" w:rsidP="009837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準備物、設備</w:t>
            </w:r>
          </w:p>
        </w:tc>
        <w:tc>
          <w:tcPr>
            <w:tcW w:w="6198" w:type="dxa"/>
            <w:vAlign w:val="center"/>
          </w:tcPr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  <w:p w:rsidR="006F4B8E" w:rsidRPr="00A228D8" w:rsidRDefault="006F4B8E" w:rsidP="008C6E71">
            <w:pPr>
              <w:rPr>
                <w:rFonts w:ascii="ＭＳ 明朝" w:hAnsi="ＭＳ 明朝"/>
              </w:rPr>
            </w:pPr>
          </w:p>
        </w:tc>
      </w:tr>
      <w:tr w:rsidR="009837F7" w:rsidRPr="001E258C" w:rsidTr="00684707">
        <w:trPr>
          <w:trHeight w:val="73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9837F7" w:rsidRDefault="009837F7" w:rsidP="001E25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係分担</w:t>
            </w:r>
            <w:r w:rsidR="00B46D5A">
              <w:rPr>
                <w:rFonts w:ascii="ＭＳ ゴシック" w:eastAsia="ＭＳ ゴシック" w:hAnsi="ＭＳ ゴシック" w:hint="eastAsia"/>
              </w:rPr>
              <w:t>、進行要領</w:t>
            </w:r>
          </w:p>
        </w:tc>
        <w:tc>
          <w:tcPr>
            <w:tcW w:w="6198" w:type="dxa"/>
            <w:vAlign w:val="center"/>
          </w:tcPr>
          <w:p w:rsidR="009837F7" w:rsidRPr="00A228D8" w:rsidRDefault="00684707" w:rsidP="008C6E71">
            <w:pPr>
              <w:rPr>
                <w:rFonts w:ascii="ＭＳ 明朝" w:hAnsi="ＭＳ 明朝"/>
              </w:rPr>
            </w:pPr>
            <w:r w:rsidRPr="00A228D8">
              <w:rPr>
                <w:rFonts w:ascii="ＭＳ 明朝" w:hAnsi="ＭＳ 明朝" w:hint="eastAsia"/>
              </w:rPr>
              <w:t>（講師の紹介方法など）</w:t>
            </w: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</w:tc>
      </w:tr>
      <w:tr w:rsidR="00442A8E" w:rsidRPr="001E258C" w:rsidTr="00684707">
        <w:trPr>
          <w:trHeight w:val="481"/>
        </w:trPr>
        <w:tc>
          <w:tcPr>
            <w:tcW w:w="2987" w:type="dxa"/>
            <w:shd w:val="clear" w:color="auto" w:fill="F2F2F2" w:themeFill="background1" w:themeFillShade="F2"/>
            <w:vAlign w:val="center"/>
          </w:tcPr>
          <w:p w:rsidR="00442A8E" w:rsidRPr="001E258C" w:rsidRDefault="001E258C" w:rsidP="00922E27">
            <w:pPr>
              <w:rPr>
                <w:rFonts w:ascii="ＭＳ ゴシック" w:eastAsia="ＭＳ ゴシック" w:hAnsi="ＭＳ ゴシック"/>
              </w:rPr>
            </w:pPr>
            <w:r w:rsidRPr="001E258C">
              <w:rPr>
                <w:rFonts w:ascii="ＭＳ ゴシック" w:eastAsia="ＭＳ ゴシック" w:hAnsi="ＭＳ ゴシック" w:hint="eastAsia"/>
              </w:rPr>
              <w:t>講師との打ち合わせ方法や</w:t>
            </w:r>
          </w:p>
          <w:p w:rsidR="001E258C" w:rsidRPr="001E258C" w:rsidRDefault="001E258C" w:rsidP="00922E27">
            <w:pPr>
              <w:rPr>
                <w:rFonts w:ascii="ＭＳ ゴシック" w:eastAsia="ＭＳ ゴシック" w:hAnsi="ＭＳ ゴシック"/>
              </w:rPr>
            </w:pPr>
            <w:r w:rsidRPr="001E258C">
              <w:rPr>
                <w:rFonts w:ascii="ＭＳ ゴシック" w:eastAsia="ＭＳ ゴシック" w:hAnsi="ＭＳ ゴシック" w:hint="eastAsia"/>
              </w:rPr>
              <w:t>今後の連絡先等</w:t>
            </w:r>
          </w:p>
        </w:tc>
        <w:tc>
          <w:tcPr>
            <w:tcW w:w="6198" w:type="dxa"/>
            <w:vAlign w:val="center"/>
          </w:tcPr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  <w:p w:rsidR="00684707" w:rsidRPr="00A228D8" w:rsidRDefault="00684707" w:rsidP="008C6E71">
            <w:pPr>
              <w:rPr>
                <w:rFonts w:ascii="ＭＳ 明朝" w:hAnsi="ＭＳ 明朝"/>
              </w:rPr>
            </w:pPr>
          </w:p>
        </w:tc>
      </w:tr>
    </w:tbl>
    <w:p w:rsidR="00A228D8" w:rsidRDefault="00A228D8">
      <w:pPr>
        <w:rPr>
          <w:rFonts w:ascii="ＭＳ ゴシック" w:eastAsia="ＭＳ ゴシック" w:hAnsi="ＭＳ ゴシック"/>
        </w:rPr>
      </w:pPr>
    </w:p>
    <w:p w:rsidR="00922E27" w:rsidRDefault="001F6D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【詳細な打合</w:t>
      </w:r>
      <w:r w:rsidR="009837F7">
        <w:rPr>
          <w:rFonts w:ascii="ＭＳ ゴシック" w:eastAsia="ＭＳ ゴシック" w:hAnsi="ＭＳ ゴシック" w:hint="eastAsia"/>
        </w:rPr>
        <w:t>せ内容（例）】</w:t>
      </w:r>
    </w:p>
    <w:p w:rsidR="006F4B8E" w:rsidRPr="001E258C" w:rsidRDefault="006F4B8E">
      <w:pPr>
        <w:rPr>
          <w:rFonts w:ascii="ＭＳ ゴシック" w:eastAsia="ＭＳ ゴシック" w:hAnsi="ＭＳ ゴシック"/>
        </w:rPr>
      </w:pPr>
    </w:p>
    <w:p w:rsidR="00922E27" w:rsidRPr="001E258C" w:rsidRDefault="00922E27">
      <w:pPr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児童生徒の実態</w:t>
      </w:r>
    </w:p>
    <w:p w:rsidR="00922E27" w:rsidRPr="00A228D8" w:rsidRDefault="00922E27" w:rsidP="00922E27">
      <w:pPr>
        <w:ind w:left="857" w:hangingChars="400" w:hanging="857"/>
        <w:rPr>
          <w:rFonts w:ascii="ＭＳ 明朝" w:hAnsi="ＭＳ 明朝"/>
        </w:rPr>
      </w:pPr>
      <w:r w:rsidRPr="001E258C">
        <w:rPr>
          <w:rFonts w:ascii="ＭＳ ゴシック" w:eastAsia="ＭＳ ゴシック" w:hAnsi="ＭＳ ゴシック" w:hint="eastAsia"/>
        </w:rPr>
        <w:t xml:space="preserve">　　</w:t>
      </w:r>
      <w:r w:rsidRPr="00A228D8">
        <w:rPr>
          <w:rFonts w:ascii="ＭＳ 明朝" w:hAnsi="ＭＳ 明朝" w:hint="eastAsia"/>
        </w:rPr>
        <w:t xml:space="preserve">　・学年や人数、様子のほか、配慮が必要な児童生徒（家族や親せきにがんに罹っている人がいるなど）の状況及び対応方法について伝える。</w:t>
      </w:r>
    </w:p>
    <w:p w:rsidR="00684707" w:rsidRDefault="00684707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22E27" w:rsidRPr="001E258C" w:rsidRDefault="00922E27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学校</w:t>
      </w:r>
      <w:r w:rsidR="00E43DAE">
        <w:rPr>
          <w:rFonts w:ascii="ＭＳ ゴシック" w:eastAsia="ＭＳ ゴシック" w:hAnsi="ＭＳ ゴシック" w:hint="eastAsia"/>
        </w:rPr>
        <w:t>が意図</w:t>
      </w:r>
      <w:r w:rsidRPr="001E258C">
        <w:rPr>
          <w:rFonts w:ascii="ＭＳ ゴシック" w:eastAsia="ＭＳ ゴシック" w:hAnsi="ＭＳ ゴシック" w:hint="eastAsia"/>
        </w:rPr>
        <w:t>する内容</w:t>
      </w:r>
    </w:p>
    <w:p w:rsidR="00922E27" w:rsidRPr="00A228D8" w:rsidRDefault="00922E27" w:rsidP="00922E27">
      <w:pPr>
        <w:ind w:left="857" w:hangingChars="400" w:hanging="857"/>
        <w:rPr>
          <w:rFonts w:ascii="ＭＳ 明朝" w:hAnsi="ＭＳ 明朝"/>
        </w:rPr>
      </w:pPr>
      <w:r w:rsidRPr="001E258C">
        <w:rPr>
          <w:rFonts w:ascii="ＭＳ ゴシック" w:eastAsia="ＭＳ ゴシック" w:hAnsi="ＭＳ ゴシック" w:hint="eastAsia"/>
        </w:rPr>
        <w:t xml:space="preserve">　　　</w:t>
      </w:r>
      <w:r w:rsidRPr="00A228D8">
        <w:rPr>
          <w:rFonts w:ascii="ＭＳ 明朝" w:hAnsi="ＭＳ 明朝" w:hint="eastAsia"/>
        </w:rPr>
        <w:t>・内容を講師にすべて任せるのではなく、学校が主体となって計画し決定する。</w:t>
      </w:r>
    </w:p>
    <w:p w:rsidR="00922E27" w:rsidRPr="00A228D8" w:rsidRDefault="00922E27" w:rsidP="00922E27">
      <w:pPr>
        <w:ind w:left="857" w:hangingChars="400" w:hanging="857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 xml:space="preserve">　　　・発達の段階や児童生徒の実態及び地域や家庭環境等を踏まえて、どの内容に重点を置くか学校で検討する。</w:t>
      </w:r>
    </w:p>
    <w:p w:rsidR="00922E27" w:rsidRPr="00A228D8" w:rsidRDefault="00922E27" w:rsidP="00922E27">
      <w:pPr>
        <w:ind w:left="857" w:hangingChars="400" w:hanging="857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 xml:space="preserve">　　　（参考：文部科学省「がん教育推進のための教材」「</w:t>
      </w:r>
      <w:r w:rsidR="009372A0" w:rsidRPr="00A228D8">
        <w:rPr>
          <w:rFonts w:ascii="ＭＳ 明朝" w:hAnsi="ＭＳ 明朝" w:hint="eastAsia"/>
        </w:rPr>
        <w:t>がん教育プログラム補助教材」）</w:t>
      </w:r>
    </w:p>
    <w:p w:rsidR="006F4B8E" w:rsidRDefault="006F4B8E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372A0" w:rsidRDefault="009372A0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事前・事後の学習内容</w:t>
      </w:r>
    </w:p>
    <w:p w:rsidR="006F4B8E" w:rsidRDefault="006F4B8E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372A0" w:rsidRDefault="009372A0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来校時刻及び手段</w:t>
      </w:r>
    </w:p>
    <w:p w:rsidR="006F4B8E" w:rsidRDefault="006F4B8E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372A0" w:rsidRPr="001E258C" w:rsidRDefault="009372A0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会場・学習形態</w:t>
      </w:r>
    </w:p>
    <w:p w:rsidR="009372A0" w:rsidRPr="00A228D8" w:rsidRDefault="009372A0" w:rsidP="00922E27">
      <w:pPr>
        <w:ind w:left="857" w:hangingChars="400" w:hanging="857"/>
        <w:rPr>
          <w:rFonts w:ascii="ＭＳ 明朝" w:hAnsi="ＭＳ 明朝"/>
        </w:rPr>
      </w:pPr>
      <w:r w:rsidRPr="001E258C">
        <w:rPr>
          <w:rFonts w:ascii="ＭＳ ゴシック" w:eastAsia="ＭＳ ゴシック" w:hAnsi="ＭＳ ゴシック" w:hint="eastAsia"/>
        </w:rPr>
        <w:t xml:space="preserve">　　　</w:t>
      </w:r>
      <w:r w:rsidRPr="00A228D8">
        <w:rPr>
          <w:rFonts w:ascii="ＭＳ 明朝" w:hAnsi="ＭＳ 明朝" w:hint="eastAsia"/>
        </w:rPr>
        <w:t>・会場の広さや学習形態、机や椅子の配置用について相談する。</w:t>
      </w:r>
    </w:p>
    <w:p w:rsidR="006F4B8E" w:rsidRDefault="006F4B8E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372A0" w:rsidRPr="001E258C" w:rsidRDefault="009372A0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資料・使用機材</w:t>
      </w:r>
    </w:p>
    <w:p w:rsidR="009372A0" w:rsidRPr="00A228D8" w:rsidRDefault="009372A0" w:rsidP="00922E27">
      <w:pPr>
        <w:ind w:left="857" w:hangingChars="400" w:hanging="857"/>
        <w:rPr>
          <w:rFonts w:ascii="ＭＳ 明朝" w:hAnsi="ＭＳ 明朝"/>
        </w:rPr>
      </w:pPr>
      <w:r w:rsidRPr="001E258C">
        <w:rPr>
          <w:rFonts w:ascii="ＭＳ ゴシック" w:eastAsia="ＭＳ ゴシック" w:hAnsi="ＭＳ ゴシック" w:hint="eastAsia"/>
        </w:rPr>
        <w:t xml:space="preserve">　　</w:t>
      </w:r>
      <w:r w:rsidRPr="00A228D8">
        <w:rPr>
          <w:rFonts w:ascii="ＭＳ 明朝" w:hAnsi="ＭＳ 明朝" w:hint="eastAsia"/>
        </w:rPr>
        <w:t xml:space="preserve">　・パワーポイントを使用するか、資料を配布するか等を確認する。</w:t>
      </w:r>
    </w:p>
    <w:p w:rsidR="009372A0" w:rsidRPr="00A228D8" w:rsidRDefault="009372A0" w:rsidP="00922E27">
      <w:pPr>
        <w:ind w:left="857" w:hangingChars="400" w:hanging="857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 xml:space="preserve">　　　・プロジェクター、パソコン、マイク等の使用を確認し、準備する。</w:t>
      </w:r>
    </w:p>
    <w:p w:rsidR="009372A0" w:rsidRPr="00A228D8" w:rsidRDefault="009372A0" w:rsidP="00922E27">
      <w:pPr>
        <w:ind w:left="857" w:hangingChars="400" w:hanging="857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 xml:space="preserve">　　　・パソコンやUSBデータの持ち込みについて確認する（ウイルス対策）</w:t>
      </w:r>
    </w:p>
    <w:p w:rsidR="006F4B8E" w:rsidRDefault="006F4B8E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A228D8" w:rsidRPr="001E258C" w:rsidRDefault="00A228D8" w:rsidP="00922E27">
      <w:pPr>
        <w:ind w:left="857" w:hangingChars="400" w:hanging="857"/>
        <w:rPr>
          <w:rFonts w:ascii="ＭＳ ゴシック" w:eastAsia="ＭＳ ゴシック" w:hAnsi="ＭＳ ゴシック"/>
        </w:rPr>
      </w:pPr>
    </w:p>
    <w:p w:rsidR="009372A0" w:rsidRPr="001E258C" w:rsidRDefault="009372A0" w:rsidP="00922E27">
      <w:pPr>
        <w:ind w:left="857" w:hangingChars="400" w:hanging="857"/>
        <w:rPr>
          <w:rFonts w:ascii="ＭＳ ゴシック" w:eastAsia="ＭＳ ゴシック" w:hAnsi="ＭＳ ゴシック"/>
        </w:rPr>
      </w:pPr>
      <w:r w:rsidRPr="001E258C">
        <w:rPr>
          <w:rFonts w:ascii="ＭＳ ゴシック" w:eastAsia="ＭＳ ゴシック" w:hAnsi="ＭＳ ゴシック" w:hint="eastAsia"/>
        </w:rPr>
        <w:t xml:space="preserve">　□　当日の流れ</w:t>
      </w:r>
    </w:p>
    <w:p w:rsidR="006F4B8E" w:rsidRPr="00A228D8" w:rsidRDefault="009372A0" w:rsidP="006F4B8E">
      <w:pPr>
        <w:ind w:left="857" w:hangingChars="400" w:hanging="857"/>
        <w:rPr>
          <w:rFonts w:ascii="ＭＳ 明朝" w:hAnsi="ＭＳ 明朝"/>
        </w:rPr>
      </w:pPr>
      <w:r w:rsidRPr="001E258C">
        <w:rPr>
          <w:rFonts w:ascii="ＭＳ ゴシック" w:eastAsia="ＭＳ ゴシック" w:hAnsi="ＭＳ ゴシック" w:hint="eastAsia"/>
        </w:rPr>
        <w:t xml:space="preserve">　</w:t>
      </w:r>
      <w:r w:rsidRPr="00A228D8">
        <w:rPr>
          <w:rFonts w:ascii="ＭＳ 明朝" w:hAnsi="ＭＳ 明朝" w:hint="eastAsia"/>
        </w:rPr>
        <w:t xml:space="preserve">　　・導入、展開、まとめの流れを共有する。</w:t>
      </w:r>
    </w:p>
    <w:p w:rsidR="009372A0" w:rsidRPr="00A228D8" w:rsidRDefault="009372A0" w:rsidP="00922E27">
      <w:pPr>
        <w:ind w:left="857" w:hangingChars="400" w:hanging="857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 xml:space="preserve">　　　・授業の中での役割分担を確認する。</w:t>
      </w:r>
    </w:p>
    <w:p w:rsidR="009372A0" w:rsidRPr="00A228D8" w:rsidRDefault="001F6D9B" w:rsidP="009837F7">
      <w:pPr>
        <w:ind w:left="857" w:hangingChars="400" w:hanging="85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・授業実施後の評価や成果の検証方法について打合</w:t>
      </w:r>
      <w:bookmarkStart w:id="0" w:name="_GoBack"/>
      <w:bookmarkEnd w:id="0"/>
      <w:r w:rsidR="009372A0" w:rsidRPr="00A228D8">
        <w:rPr>
          <w:rFonts w:ascii="ＭＳ 明朝" w:hAnsi="ＭＳ 明朝" w:hint="eastAsia"/>
        </w:rPr>
        <w:t>せを行う。</w:t>
      </w:r>
    </w:p>
    <w:p w:rsidR="006F4B8E" w:rsidRDefault="006F4B8E" w:rsidP="009837F7">
      <w:pPr>
        <w:ind w:left="857" w:hangingChars="400" w:hanging="8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</w:t>
      </w:r>
    </w:p>
    <w:p w:rsidR="00A228D8" w:rsidRDefault="00A228D8" w:rsidP="009837F7">
      <w:pPr>
        <w:ind w:left="857" w:hangingChars="400" w:hanging="857"/>
        <w:rPr>
          <w:rFonts w:ascii="ＭＳ ゴシック" w:eastAsia="ＭＳ ゴシック" w:hAnsi="ＭＳ ゴシック"/>
        </w:rPr>
      </w:pPr>
    </w:p>
    <w:p w:rsidR="006F4B8E" w:rsidRDefault="006F4B8E" w:rsidP="009837F7">
      <w:pPr>
        <w:ind w:left="857" w:hangingChars="400" w:hanging="8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その他</w:t>
      </w:r>
    </w:p>
    <w:p w:rsidR="006F4B8E" w:rsidRPr="00F270BF" w:rsidRDefault="006F4B8E" w:rsidP="006F4B8E">
      <w:pPr>
        <w:ind w:leftChars="300" w:left="857" w:hangingChars="100" w:hanging="214"/>
        <w:rPr>
          <w:rFonts w:ascii="ＭＳ 明朝" w:hAnsi="ＭＳ 明朝"/>
        </w:rPr>
      </w:pPr>
      <w:r w:rsidRPr="00F270BF">
        <w:rPr>
          <w:rFonts w:ascii="ＭＳ 明朝" w:hAnsi="ＭＳ 明朝" w:hint="eastAsia"/>
        </w:rPr>
        <w:t>・授業後に、生徒代表から講師へのお礼の挨拶、アンケート結果や感想などを後日、講師へフィードバックすると喜ばれます。</w:t>
      </w:r>
    </w:p>
    <w:p w:rsidR="00A228D8" w:rsidRDefault="00A228D8" w:rsidP="00A228D8">
      <w:pPr>
        <w:rPr>
          <w:rFonts w:ascii="ＭＳ ゴシック" w:eastAsia="ＭＳ ゴシック" w:hAnsi="ＭＳ ゴシック"/>
        </w:rPr>
      </w:pPr>
    </w:p>
    <w:p w:rsidR="00A228D8" w:rsidRDefault="00A228D8" w:rsidP="00A228D8">
      <w:pPr>
        <w:rPr>
          <w:rFonts w:ascii="ＭＳ ゴシック" w:eastAsia="ＭＳ ゴシック" w:hAnsi="ＭＳ ゴシック"/>
        </w:rPr>
      </w:pPr>
    </w:p>
    <w:p w:rsidR="00A228D8" w:rsidRDefault="00A228D8" w:rsidP="00A228D8">
      <w:pPr>
        <w:rPr>
          <w:rFonts w:ascii="ＭＳ ゴシック" w:eastAsia="ＭＳ ゴシック" w:hAnsi="ＭＳ ゴシック"/>
        </w:rPr>
      </w:pPr>
    </w:p>
    <w:p w:rsidR="00A228D8" w:rsidRDefault="00A228D8" w:rsidP="00A228D8">
      <w:pPr>
        <w:rPr>
          <w:rFonts w:ascii="ＭＳ ゴシック" w:eastAsia="ＭＳ ゴシック" w:hAnsi="ＭＳ ゴシック"/>
        </w:rPr>
      </w:pPr>
    </w:p>
    <w:p w:rsidR="00A228D8" w:rsidRDefault="00A228D8" w:rsidP="00A228D8">
      <w:pPr>
        <w:rPr>
          <w:rFonts w:ascii="ＭＳ ゴシック" w:eastAsia="ＭＳ ゴシック" w:hAnsi="ＭＳ ゴシック"/>
        </w:rPr>
      </w:pPr>
    </w:p>
    <w:p w:rsidR="00A228D8" w:rsidRPr="00A228D8" w:rsidRDefault="00A228D8" w:rsidP="00A228D8">
      <w:pPr>
        <w:ind w:firstLineChars="100" w:firstLine="214"/>
        <w:rPr>
          <w:rFonts w:ascii="ＭＳ ゴシック" w:eastAsia="ＭＳ ゴシック" w:hAnsi="ＭＳ ゴシック"/>
        </w:rPr>
      </w:pPr>
      <w:r w:rsidRPr="00A228D8">
        <w:rPr>
          <w:rFonts w:ascii="ＭＳ ゴシック" w:eastAsia="ＭＳ ゴシック" w:hAnsi="ＭＳ ゴシック" w:hint="eastAsia"/>
        </w:rPr>
        <w:t>【参考】</w:t>
      </w:r>
    </w:p>
    <w:p w:rsidR="00A228D8" w:rsidRPr="00A228D8" w:rsidRDefault="00A228D8" w:rsidP="00A228D8">
      <w:pPr>
        <w:ind w:firstLineChars="200" w:firstLine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文部科学省「がん教育」のサイト</w:t>
      </w:r>
    </w:p>
    <w:p w:rsidR="00A228D8" w:rsidRPr="00A228D8" w:rsidRDefault="00A228D8" w:rsidP="00A228D8">
      <w:pPr>
        <w:ind w:firstLineChars="300" w:firstLine="643"/>
        <w:jc w:val="left"/>
        <w:rPr>
          <w:rFonts w:ascii="ＭＳ 明朝" w:hAnsi="ＭＳ 明朝"/>
        </w:rPr>
      </w:pPr>
      <w:r w:rsidRPr="00A228D8">
        <w:rPr>
          <w:rFonts w:ascii="ＭＳ 明朝" w:hAnsi="ＭＳ 明朝"/>
        </w:rPr>
        <w:t>https://www.mext.go.jp/a_menu/kenko/hoken/1370005.htm</w:t>
      </w:r>
    </w:p>
    <w:p w:rsidR="00A228D8" w:rsidRPr="00A228D8" w:rsidRDefault="00A228D8" w:rsidP="00A228D8">
      <w:pPr>
        <w:ind w:firstLineChars="200" w:firstLine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○　学校におけるがん教育の在り方について</w:t>
      </w:r>
      <w:r w:rsidRPr="00A228D8">
        <w:rPr>
          <w:rFonts w:ascii="ＭＳ 明朝" w:hAnsi="ＭＳ 明朝"/>
        </w:rPr>
        <w:t>(報告)</w:t>
      </w:r>
    </w:p>
    <w:p w:rsidR="00A228D8" w:rsidRPr="00A228D8" w:rsidRDefault="00A228D8" w:rsidP="00A228D8">
      <w:pPr>
        <w:ind w:firstLineChars="400" w:firstLine="857"/>
        <w:jc w:val="left"/>
        <w:rPr>
          <w:rFonts w:ascii="ＭＳ 明朝" w:hAnsi="ＭＳ 明朝"/>
        </w:rPr>
      </w:pPr>
      <w:r w:rsidRPr="00A228D8">
        <w:rPr>
          <w:rFonts w:ascii="ＭＳ 明朝" w:hAnsi="ＭＳ 明朝"/>
        </w:rPr>
        <w:t>https://www.mext.go.jp/a_menu/kenko/hoken/1369993.htm</w:t>
      </w:r>
    </w:p>
    <w:p w:rsidR="00A228D8" w:rsidRPr="00A228D8" w:rsidRDefault="00A228D8" w:rsidP="00A228D8">
      <w:pPr>
        <w:ind w:firstLineChars="200" w:firstLine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○　がん教育推進ための教材</w:t>
      </w:r>
      <w:r w:rsidRPr="00A228D8">
        <w:rPr>
          <w:rFonts w:ascii="ＭＳ 明朝" w:hAnsi="ＭＳ 明朝"/>
        </w:rPr>
        <w:t>(令和3年3月 一部改訂)</w:t>
      </w:r>
    </w:p>
    <w:p w:rsidR="00A228D8" w:rsidRPr="00A228D8" w:rsidRDefault="00A228D8" w:rsidP="00A228D8">
      <w:pPr>
        <w:ind w:firstLineChars="400" w:firstLine="857"/>
        <w:jc w:val="left"/>
        <w:rPr>
          <w:rFonts w:ascii="ＭＳ 明朝" w:hAnsi="ＭＳ 明朝"/>
        </w:rPr>
      </w:pPr>
      <w:r w:rsidRPr="00A228D8">
        <w:rPr>
          <w:rFonts w:ascii="ＭＳ 明朝" w:hAnsi="ＭＳ 明朝"/>
        </w:rPr>
        <w:t>https://www.mext.go.jp/a_menu/kenko/hoken/1369992.htm</w:t>
      </w:r>
    </w:p>
    <w:p w:rsidR="00A228D8" w:rsidRPr="00A228D8" w:rsidRDefault="00A228D8" w:rsidP="00A228D8">
      <w:pPr>
        <w:ind w:firstLineChars="200" w:firstLine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○　がん教育推進のための教材</w:t>
      </w:r>
      <w:r w:rsidRPr="00A228D8">
        <w:rPr>
          <w:rFonts w:ascii="ＭＳ 明朝" w:hAnsi="ＭＳ 明朝"/>
        </w:rPr>
        <w:t xml:space="preserve"> 補助教材(令和3年3月 一部改訂)</w:t>
      </w:r>
    </w:p>
    <w:p w:rsidR="00A228D8" w:rsidRPr="00A228D8" w:rsidRDefault="00A228D8" w:rsidP="00A228D8">
      <w:pPr>
        <w:ind w:firstLineChars="400" w:firstLine="857"/>
        <w:jc w:val="left"/>
        <w:rPr>
          <w:rFonts w:ascii="ＭＳ 明朝" w:hAnsi="ＭＳ 明朝"/>
        </w:rPr>
      </w:pPr>
      <w:r w:rsidRPr="00A228D8">
        <w:rPr>
          <w:rFonts w:ascii="ＭＳ 明朝" w:hAnsi="ＭＳ 明朝"/>
        </w:rPr>
        <w:t>https://www.mext.go.jp/a_menu/kenko/hoken/1385781.htm</w:t>
      </w:r>
    </w:p>
    <w:p w:rsidR="00A228D8" w:rsidRPr="00A228D8" w:rsidRDefault="00A228D8" w:rsidP="00A228D8">
      <w:pPr>
        <w:ind w:firstLineChars="200" w:firstLine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○　がん教育推進のための教材</w:t>
      </w:r>
      <w:r w:rsidRPr="00A228D8">
        <w:rPr>
          <w:rFonts w:ascii="ＭＳ 明朝" w:hAnsi="ＭＳ 明朝"/>
        </w:rPr>
        <w:t xml:space="preserve"> 映像教材(令和6年3月)</w:t>
      </w:r>
    </w:p>
    <w:p w:rsidR="00A228D8" w:rsidRPr="00A228D8" w:rsidRDefault="00A228D8" w:rsidP="00A228D8">
      <w:pPr>
        <w:ind w:firstLineChars="400" w:firstLine="857"/>
        <w:jc w:val="left"/>
        <w:rPr>
          <w:rFonts w:ascii="ＭＳ 明朝" w:hAnsi="ＭＳ 明朝"/>
        </w:rPr>
      </w:pPr>
      <w:r w:rsidRPr="00A228D8">
        <w:rPr>
          <w:rFonts w:ascii="ＭＳ 明朝" w:hAnsi="ＭＳ 明朝"/>
        </w:rPr>
        <w:t>https://www.mext.go.jp/a_menu/kenko/hoken/mext_02691.html</w:t>
      </w:r>
    </w:p>
    <w:p w:rsidR="00A228D8" w:rsidRPr="00A228D8" w:rsidRDefault="00A228D8" w:rsidP="00A228D8">
      <w:pPr>
        <w:ind w:leftChars="200" w:left="856" w:hangingChars="200" w:hanging="428"/>
        <w:jc w:val="left"/>
        <w:rPr>
          <w:rFonts w:ascii="ＭＳ 明朝" w:hAnsi="ＭＳ 明朝"/>
        </w:rPr>
      </w:pPr>
      <w:r w:rsidRPr="00A228D8">
        <w:rPr>
          <w:rFonts w:ascii="ＭＳ 明朝" w:hAnsi="ＭＳ 明朝" w:hint="eastAsia"/>
        </w:rPr>
        <w:t>○　外部講師を活用したがん教育ガイドライン</w:t>
      </w:r>
      <w:r w:rsidRPr="00A228D8">
        <w:rPr>
          <w:rFonts w:ascii="ＭＳ 明朝" w:hAnsi="ＭＳ 明朝"/>
        </w:rPr>
        <w:t>(令和3年3月 一部改訂) https://www.mext.go.jp/a_menu/kenko/hoken/1369991.htm</w:t>
      </w:r>
    </w:p>
    <w:p w:rsidR="00A228D8" w:rsidRPr="00A228D8" w:rsidRDefault="00A228D8" w:rsidP="00A228D8">
      <w:pPr>
        <w:rPr>
          <w:rFonts w:ascii="ＭＳ ゴシック" w:eastAsia="ＭＳ ゴシック" w:hAnsi="ＭＳ ゴシック"/>
        </w:rPr>
      </w:pPr>
    </w:p>
    <w:sectPr w:rsidR="00A228D8" w:rsidRPr="00A228D8" w:rsidSect="00CA70A6">
      <w:pgSz w:w="11906" w:h="16838" w:code="9"/>
      <w:pgMar w:top="1134" w:right="1134" w:bottom="1134" w:left="1134" w:header="851" w:footer="992" w:gutter="0"/>
      <w:cols w:space="425"/>
      <w:docGrid w:type="linesAndChars" w:linePitch="33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27"/>
    <w:rsid w:val="001C7A14"/>
    <w:rsid w:val="001E258C"/>
    <w:rsid w:val="001F6D9B"/>
    <w:rsid w:val="002051D9"/>
    <w:rsid w:val="003164B1"/>
    <w:rsid w:val="00442A8E"/>
    <w:rsid w:val="00514850"/>
    <w:rsid w:val="005901B6"/>
    <w:rsid w:val="00684707"/>
    <w:rsid w:val="006F4B8E"/>
    <w:rsid w:val="007241EC"/>
    <w:rsid w:val="00734B6D"/>
    <w:rsid w:val="00743342"/>
    <w:rsid w:val="00922E27"/>
    <w:rsid w:val="009372A0"/>
    <w:rsid w:val="00974BE8"/>
    <w:rsid w:val="009837F7"/>
    <w:rsid w:val="00A228D8"/>
    <w:rsid w:val="00B46D5A"/>
    <w:rsid w:val="00B72287"/>
    <w:rsid w:val="00BC014C"/>
    <w:rsid w:val="00C41988"/>
    <w:rsid w:val="00CA70A6"/>
    <w:rsid w:val="00DA756F"/>
    <w:rsid w:val="00E43DAE"/>
    <w:rsid w:val="00E71168"/>
    <w:rsid w:val="00F270BF"/>
    <w:rsid w:val="00FB7D9A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21AA5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小野寺　保</cp:lastModifiedBy>
  <cp:revision>14</cp:revision>
  <cp:lastPrinted>2024-05-22T05:05:00Z</cp:lastPrinted>
  <dcterms:created xsi:type="dcterms:W3CDTF">2024-05-14T12:50:00Z</dcterms:created>
  <dcterms:modified xsi:type="dcterms:W3CDTF">2025-02-12T07:28:00Z</dcterms:modified>
</cp:coreProperties>
</file>