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B83092">
        <w:rPr>
          <w:rFonts w:hint="eastAsia"/>
        </w:rPr>
        <w:t>号様式の６</w:t>
      </w:r>
      <w:r>
        <w:rPr>
          <w:rFonts w:hint="eastAsia"/>
        </w:rPr>
        <w:t>)</w:t>
      </w:r>
    </w:p>
    <w:p w:rsidR="00964A4F" w:rsidRPr="00665DBE" w:rsidRDefault="00964A4F" w:rsidP="00665DBE">
      <w:pPr>
        <w:jc w:val="center"/>
        <w:rPr>
          <w:sz w:val="32"/>
          <w:szCs w:val="32"/>
        </w:rPr>
      </w:pPr>
      <w:r w:rsidRPr="00665DBE">
        <w:rPr>
          <w:rFonts w:hint="eastAsia"/>
          <w:sz w:val="32"/>
          <w:szCs w:val="32"/>
        </w:rPr>
        <w:t>請</w:t>
      </w:r>
      <w:r w:rsidR="00665DBE">
        <w:rPr>
          <w:rFonts w:hint="eastAsia"/>
          <w:sz w:val="32"/>
          <w:szCs w:val="32"/>
        </w:rPr>
        <w:t xml:space="preserve">　</w:t>
      </w:r>
      <w:r w:rsidR="005431B6">
        <w:rPr>
          <w:rFonts w:hint="eastAsia"/>
          <w:sz w:val="32"/>
          <w:szCs w:val="32"/>
        </w:rPr>
        <w:t xml:space="preserve">　</w:t>
      </w:r>
      <w:r w:rsidR="00665DBE">
        <w:rPr>
          <w:rFonts w:hint="eastAsia"/>
          <w:sz w:val="32"/>
          <w:szCs w:val="32"/>
        </w:rPr>
        <w:t xml:space="preserve">　</w:t>
      </w:r>
      <w:r w:rsidRPr="00665DBE">
        <w:rPr>
          <w:rFonts w:hint="eastAsia"/>
          <w:sz w:val="32"/>
          <w:szCs w:val="32"/>
        </w:rPr>
        <w:t>求</w:t>
      </w:r>
      <w:r w:rsidR="005431B6">
        <w:rPr>
          <w:rFonts w:hint="eastAsia"/>
          <w:sz w:val="32"/>
          <w:szCs w:val="32"/>
        </w:rPr>
        <w:t xml:space="preserve">　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B83092">
        <w:rPr>
          <w:rFonts w:hint="eastAsia"/>
          <w:b/>
        </w:rPr>
        <w:t>通常葉書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8224C1" w:rsidRDefault="008224C1" w:rsidP="002B663D">
      <w:pPr>
        <w:ind w:firstLineChars="100" w:firstLine="210"/>
      </w:pP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公職選挙法施行令第109条の７第２項の規定により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194ED3" w:rsidRPr="00C00603" w:rsidRDefault="00194ED3" w:rsidP="00C00603">
      <w:pPr>
        <w:ind w:firstLineChars="2300" w:firstLine="4140"/>
        <w:rPr>
          <w:sz w:val="18"/>
          <w:szCs w:val="18"/>
        </w:rPr>
      </w:pP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6F547A">
        <w:rPr>
          <w:rFonts w:hint="eastAsia"/>
          <w:w w:val="83"/>
          <w:kern w:val="0"/>
          <w:fitText w:val="2100" w:id="-1181979646"/>
        </w:rPr>
        <w:t>令和</w:t>
      </w:r>
      <w:r w:rsidR="006F547A" w:rsidRPr="006F547A">
        <w:rPr>
          <w:rFonts w:hint="eastAsia"/>
          <w:w w:val="83"/>
          <w:kern w:val="0"/>
          <w:fitText w:val="2100" w:id="-1181979646"/>
        </w:rPr>
        <w:t xml:space="preserve">　</w:t>
      </w:r>
      <w:r w:rsidRPr="006F547A">
        <w:rPr>
          <w:rFonts w:hint="eastAsia"/>
          <w:w w:val="83"/>
          <w:kern w:val="0"/>
          <w:fitText w:val="2100" w:id="-1181979646"/>
        </w:rPr>
        <w:t>年</w:t>
      </w:r>
      <w:r w:rsidR="006F547A" w:rsidRPr="006F547A">
        <w:rPr>
          <w:rFonts w:hint="eastAsia"/>
          <w:w w:val="83"/>
          <w:kern w:val="0"/>
          <w:fitText w:val="2100" w:id="-1181979646"/>
        </w:rPr>
        <w:t xml:space="preserve">　　</w:t>
      </w:r>
      <w:r w:rsidRPr="006F547A">
        <w:rPr>
          <w:rFonts w:hint="eastAsia"/>
          <w:w w:val="83"/>
          <w:kern w:val="0"/>
          <w:fitText w:val="2100" w:id="-1181979646"/>
        </w:rPr>
        <w:t>月</w:t>
      </w:r>
      <w:r w:rsidR="006F547A" w:rsidRPr="006F547A">
        <w:rPr>
          <w:rFonts w:hint="eastAsia"/>
          <w:w w:val="83"/>
          <w:kern w:val="0"/>
          <w:fitText w:val="2100" w:id="-1181979646"/>
        </w:rPr>
        <w:t xml:space="preserve">　　</w:t>
      </w:r>
      <w:r w:rsidRPr="006F547A">
        <w:rPr>
          <w:rFonts w:hint="eastAsia"/>
          <w:w w:val="83"/>
          <w:kern w:val="0"/>
          <w:fitText w:val="2100" w:id="-1181979646"/>
        </w:rPr>
        <w:t>日執</w:t>
      </w:r>
      <w:r w:rsidRPr="006F547A">
        <w:rPr>
          <w:rFonts w:hint="eastAsia"/>
          <w:spacing w:val="4"/>
          <w:w w:val="83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6F547A">
        <w:rPr>
          <w:rFonts w:hint="eastAsia"/>
        </w:rPr>
        <w:t>衆議院小選挙区選出議員選挙宮城県第　　　　　区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8664FB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bookmarkStart w:id="0" w:name="_GoBack" w:colFirst="1" w:colLast="1"/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830AB1" w:rsidRPr="00830AB1" w:rsidTr="00830AB1">
        <w:trPr>
          <w:trHeight w:val="730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830AB1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194ED3" w:rsidP="00194ED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(D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194ED3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I</w:t>
            </w:r>
            <w:r w:rsidRPr="00830AB1">
              <w:rPr>
                <w:rFonts w:hint="eastAsia"/>
                <w:sz w:val="14"/>
                <w:szCs w:val="14"/>
              </w:rPr>
              <w:t xml:space="preserve"> 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055ED4">
        <w:trPr>
          <w:trHeight w:val="689"/>
          <w:jc w:val="center"/>
        </w:trPr>
        <w:tc>
          <w:tcPr>
            <w:tcW w:w="846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331E4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055ED4" w:rsidRPr="00830AB1" w:rsidRDefault="00E62E0B" w:rsidP="006135B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7.95</w:t>
            </w:r>
          </w:p>
        </w:tc>
        <w:tc>
          <w:tcPr>
            <w:tcW w:w="850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6135B5">
            <w:pPr>
              <w:jc w:val="right"/>
              <w:rPr>
                <w:sz w:val="14"/>
                <w:szCs w:val="14"/>
              </w:rPr>
            </w:pPr>
          </w:p>
        </w:tc>
      </w:tr>
    </w:tbl>
    <w:bookmarkEnd w:id="0"/>
    <w:p w:rsidR="00F43C2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5943600" cy="2181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F43C26" w:rsidRDefault="00F43C2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  <w:p w:rsidR="00F43C26" w:rsidRPr="00F43C26" w:rsidRDefault="001C1396" w:rsidP="001C139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この請求書は、候補者から受領した通常葉書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作成枚数確認書及び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通常葉書</w:t>
                            </w:r>
                            <w:r w:rsidR="00A55B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 w:rsidR="002B5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書とともに選挙の期日後速やかに提出してください。</w:t>
                            </w:r>
                          </w:p>
                          <w:p w:rsidR="00F43C26" w:rsidRDefault="001C139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(D)欄には、</w:t>
                            </w:r>
                            <w:r w:rsidR="002159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次により算出した額</w:t>
                            </w:r>
                            <w:r w:rsidR="00215925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215925" w:rsidRPr="00F43C26" w:rsidRDefault="00215925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確認書により確認された作成枚数が35,000枚以下の場合　　7円</w:t>
                            </w:r>
                            <w:r w:rsidR="00E62E0B">
                              <w:rPr>
                                <w:sz w:val="18"/>
                                <w:szCs w:val="18"/>
                              </w:rPr>
                              <w:t>95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銭</w:t>
                            </w:r>
                          </w:p>
                          <w:p w:rsidR="00F43C26" w:rsidRPr="00F43C26" w:rsidRDefault="001C139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 xml:space="preserve">　(E)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には、確認書により確認された</w:t>
                            </w:r>
                            <w:r w:rsidR="002159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枚数を記載してください。</w:t>
                            </w:r>
                          </w:p>
                          <w:p w:rsidR="00F43C26" w:rsidRPr="00F43C26" w:rsidRDefault="001C139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F43C26" w:rsidRDefault="001C139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 xml:space="preserve">　(H)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(E)欄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とを比較して少ない方の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枚数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F43C26" w:rsidRPr="00F43C26" w:rsidRDefault="001C139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6B0B3D"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 w:rsidR="006B0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供託物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を没収された場合</w:t>
                            </w:r>
                            <w:r w:rsidR="00F43C26"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 w:rsidR="006B0B3D">
                              <w:rPr>
                                <w:sz w:val="18"/>
                                <w:szCs w:val="18"/>
                              </w:rPr>
                              <w:t>宮城県に支払を請求すること</w:t>
                            </w:r>
                            <w:r w:rsidR="006B0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F43C26" w:rsidRPr="00F43C26">
                              <w:rPr>
                                <w:sz w:val="18"/>
                                <w:szCs w:val="18"/>
                              </w:rPr>
                              <w:t>でき</w:t>
                            </w:r>
                            <w:r w:rsidR="00F43C26" w:rsidRPr="00830AB1">
                              <w:rPr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8pt;margin-top:2.1pt;width:468pt;height:17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8UagIAALMEAAAOAAAAZHJzL2Uyb0RvYy54bWysVM1uGjEQvlfqO1i+lwUCN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vaveheDNro4+rqdy0632/c40em6NtZ9FJATv4mpwW4Gktl2bl0d&#10;egjxr1mQWTLLpAyGV5CYSkO2DHsvXUgSwZ9FSUWKmA4u+u0A/MwXNHhCWK5eQUA8qTBnT0pdvN+5&#10;clk2jCwh2SFRBmrlWc1nGRYzZ9bdM4NSQwJwfNwdLqkETAaaHSVrMF9fO/fxqAD0UlKgdGNqv2yY&#10;EZTITwq1cdXp9bzWg9Hrv++iYc49y3OP2uRTQIaw/5hd2Pp4Jw/b1ED+iFM28a+iiymOb8fUHbZT&#10;Vw8UTikXk0kIQnVr5uZqobmH9h3xrXooH5nRTT8dSuEWDiJnwxdtrWP9TQWTjYM0Cz33BNesNrzj&#10;ZATVNFPsR+/cDlGnf834DwAAAP//AwBQSwMEFAAGAAgAAAAhALSGcNXcAAAABgEAAA8AAABkcnMv&#10;ZG93bnJldi54bWxMj09Lw0AUxO+C32F5gje7sQn9E7MpQRFBBbF66e01+0yC2bchu23Tb+/zpMdh&#10;hpnfFJvJ9epIY+g8G7idJaCIa287bgx8fjzerECFiGyx90wGzhRgU15eFJhbf+J3Om5jo6SEQ44G&#10;2hiHXOtQt+QwzPxALN6XHx1GkWOj7YgnKXe9nifJQjvsWBZaHOi+pfp7e3AGnrMdPqTxhc6Rp7eq&#10;eloNWXg15vpqqu5ARZriXxh+8QUdSmHa+wPboHoDciQayOagxFynC9F7A2m2XIIuC/0fv/wBAAD/&#10;/wMAUEsBAi0AFAAGAAgAAAAhALaDOJL+AAAA4QEAABMAAAAAAAAAAAAAAAAAAAAAAFtDb250ZW50&#10;X1R5cGVzXS54bWxQSwECLQAUAAYACAAAACEAOP0h/9YAAACUAQAACwAAAAAAAAAAAAAAAAAvAQAA&#10;X3JlbHMvLnJlbHNQSwECLQAUAAYACAAAACEAXlrPFGoCAACzBAAADgAAAAAAAAAAAAAAAAAuAgAA&#10;ZHJzL2Uyb0RvYy54bWxQSwECLQAUAAYACAAAACEAtIZw1dwAAAAGAQAADwAAAAAAAAAAAAAAAADE&#10;BAAAZHJzL2Rvd25yZXYueG1sUEsFBgAAAAAEAAQA8wAAAM0FAAAAAA==&#10;" fillcolor="white [3201]" strokecolor="white [3212]" strokeweight=".5pt">
                <v:textbox>
                  <w:txbxContent>
                    <w:p w:rsidR="00F43C26" w:rsidRPr="00F43C26" w:rsidRDefault="00F43C26" w:rsidP="00F43C26">
                      <w:pPr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</w:p>
                    <w:p w:rsidR="00F43C26" w:rsidRPr="00F43C26" w:rsidRDefault="001C1396" w:rsidP="001C1396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この請求書は、候補者から受領した通常葉書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作成枚数確認書及び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通常葉書</w:t>
                      </w:r>
                      <w:r w:rsidR="00A55B8F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 w:rsidR="002B51E6"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書とともに選挙の期日後速やかに提出してください。</w:t>
                      </w:r>
                    </w:p>
                    <w:p w:rsidR="00F43C26" w:rsidRDefault="001C1396" w:rsidP="00F43C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　(D)欄には、</w:t>
                      </w:r>
                      <w:r w:rsidR="00215925">
                        <w:rPr>
                          <w:rFonts w:hint="eastAsia"/>
                          <w:sz w:val="18"/>
                          <w:szCs w:val="18"/>
                        </w:rPr>
                        <w:t>次により算出した額</w:t>
                      </w:r>
                      <w:r w:rsidR="00215925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215925" w:rsidRPr="00F43C26" w:rsidRDefault="00215925" w:rsidP="00F43C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確認書により確認された作成枚数が35,000枚以下の場合　　7円</w:t>
                      </w:r>
                      <w:r w:rsidR="00E62E0B">
                        <w:rPr>
                          <w:sz w:val="18"/>
                          <w:szCs w:val="18"/>
                        </w:rPr>
                        <w:t>95</w:t>
                      </w:r>
                      <w:r>
                        <w:rPr>
                          <w:sz w:val="18"/>
                          <w:szCs w:val="18"/>
                        </w:rPr>
                        <w:t>銭</w:t>
                      </w:r>
                    </w:p>
                    <w:p w:rsidR="00F43C26" w:rsidRPr="00F43C26" w:rsidRDefault="001C1396" w:rsidP="00F43C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 xml:space="preserve">　(E)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には、確認書により確認された</w:t>
                      </w:r>
                      <w:r w:rsidR="00215925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枚数を記載してください。</w:t>
                      </w:r>
                    </w:p>
                    <w:p w:rsidR="00F43C26" w:rsidRPr="00F43C26" w:rsidRDefault="001C1396" w:rsidP="00F43C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 xml:space="preserve">　(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(A)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D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)欄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とを比較して少ない方の額を記載してください。</w:t>
                      </w:r>
                    </w:p>
                    <w:p w:rsidR="00F43C26" w:rsidRPr="00F43C26" w:rsidRDefault="001C1396" w:rsidP="00F43C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 xml:space="preserve">　(H)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(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(E)欄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とを比較して少ない方の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枚数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F43C26" w:rsidRPr="00F43C26" w:rsidRDefault="001C1396"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6B0B3D"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 w:rsidR="006B0B3D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供託物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を没収された場合</w:t>
                      </w:r>
                      <w:r w:rsidR="00F43C26" w:rsidRPr="00F43C26">
                        <w:rPr>
                          <w:rFonts w:hint="eastAsia"/>
                          <w:sz w:val="18"/>
                          <w:szCs w:val="18"/>
                        </w:rPr>
                        <w:t>には、</w:t>
                      </w:r>
                      <w:r w:rsidR="006B0B3D">
                        <w:rPr>
                          <w:sz w:val="18"/>
                          <w:szCs w:val="18"/>
                        </w:rPr>
                        <w:t>宮城県に支払を請求すること</w:t>
                      </w:r>
                      <w:r w:rsidR="006B0B3D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F43C26" w:rsidRPr="00F43C26">
                        <w:rPr>
                          <w:sz w:val="18"/>
                          <w:szCs w:val="18"/>
                        </w:rPr>
                        <w:t>でき</w:t>
                      </w:r>
                      <w:r w:rsidR="00F43C26" w:rsidRPr="00830AB1">
                        <w:rPr>
                          <w:sz w:val="18"/>
                          <w:szCs w:val="18"/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C26" w:rsidRDefault="00F43C26">
      <w:pPr>
        <w:rPr>
          <w:sz w:val="20"/>
          <w:szCs w:val="20"/>
        </w:rPr>
      </w:pPr>
    </w:p>
    <w:p w:rsidR="00F43C26" w:rsidRPr="008257D6" w:rsidRDefault="00F43C26">
      <w:pPr>
        <w:rPr>
          <w:sz w:val="20"/>
          <w:szCs w:val="20"/>
        </w:rPr>
      </w:pPr>
    </w:p>
    <w:sectPr w:rsidR="00F43C26" w:rsidRPr="008257D6" w:rsidSect="00AC50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194ED3"/>
    <w:rsid w:val="001C1396"/>
    <w:rsid w:val="001D2876"/>
    <w:rsid w:val="001E619C"/>
    <w:rsid w:val="00215925"/>
    <w:rsid w:val="002B51E6"/>
    <w:rsid w:val="002B663D"/>
    <w:rsid w:val="002F7709"/>
    <w:rsid w:val="00300DD4"/>
    <w:rsid w:val="00371F71"/>
    <w:rsid w:val="004331E4"/>
    <w:rsid w:val="0047495E"/>
    <w:rsid w:val="00475FE2"/>
    <w:rsid w:val="004E5AC5"/>
    <w:rsid w:val="005431B6"/>
    <w:rsid w:val="0057514B"/>
    <w:rsid w:val="005C21B6"/>
    <w:rsid w:val="005C5624"/>
    <w:rsid w:val="006135B5"/>
    <w:rsid w:val="00647837"/>
    <w:rsid w:val="00660CB8"/>
    <w:rsid w:val="00665DBE"/>
    <w:rsid w:val="006B0B3D"/>
    <w:rsid w:val="006F547A"/>
    <w:rsid w:val="00706B97"/>
    <w:rsid w:val="007308FC"/>
    <w:rsid w:val="00764897"/>
    <w:rsid w:val="007942DC"/>
    <w:rsid w:val="007A3277"/>
    <w:rsid w:val="007D526E"/>
    <w:rsid w:val="007E0849"/>
    <w:rsid w:val="007F7DDA"/>
    <w:rsid w:val="008224C1"/>
    <w:rsid w:val="008232ED"/>
    <w:rsid w:val="008257D6"/>
    <w:rsid w:val="00830AB1"/>
    <w:rsid w:val="0085190D"/>
    <w:rsid w:val="008664FB"/>
    <w:rsid w:val="00893812"/>
    <w:rsid w:val="00937D8A"/>
    <w:rsid w:val="00964A4F"/>
    <w:rsid w:val="009D6C1E"/>
    <w:rsid w:val="00A55B8F"/>
    <w:rsid w:val="00A7055A"/>
    <w:rsid w:val="00AC5065"/>
    <w:rsid w:val="00AF27E1"/>
    <w:rsid w:val="00B17F86"/>
    <w:rsid w:val="00B317EF"/>
    <w:rsid w:val="00B83092"/>
    <w:rsid w:val="00BA1032"/>
    <w:rsid w:val="00BB6DD6"/>
    <w:rsid w:val="00BF3585"/>
    <w:rsid w:val="00C00603"/>
    <w:rsid w:val="00C246A3"/>
    <w:rsid w:val="00C800AC"/>
    <w:rsid w:val="00CB222C"/>
    <w:rsid w:val="00CF514D"/>
    <w:rsid w:val="00D1645D"/>
    <w:rsid w:val="00E62E0B"/>
    <w:rsid w:val="00EC7789"/>
    <w:rsid w:val="00F14CB0"/>
    <w:rsid w:val="00F340C9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8B39A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872B-A774-4485-8C6F-AB547CD2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69</cp:revision>
  <cp:lastPrinted>2023-09-25T06:03:00Z</cp:lastPrinted>
  <dcterms:created xsi:type="dcterms:W3CDTF">2023-09-07T02:28:00Z</dcterms:created>
  <dcterms:modified xsi:type="dcterms:W3CDTF">2024-09-16T07:17:00Z</dcterms:modified>
</cp:coreProperties>
</file>