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BE" w:rsidRPr="009076CD" w:rsidRDefault="000702CC">
      <w:pPr>
        <w:spacing w:after="0"/>
        <w:ind w:left="0" w:firstLine="0"/>
        <w:rPr>
          <w:color w:val="auto"/>
        </w:rPr>
      </w:pPr>
      <w:r w:rsidRPr="009076CD">
        <w:rPr>
          <w:rFonts w:hint="eastAsia"/>
          <w:color w:val="auto"/>
        </w:rPr>
        <w:t>【</w:t>
      </w:r>
      <w:r w:rsidR="00291E55" w:rsidRPr="009076CD">
        <w:rPr>
          <w:rFonts w:hint="eastAsia"/>
          <w:color w:val="auto"/>
        </w:rPr>
        <w:t>業務提案書　補足資料</w:t>
      </w:r>
      <w:r w:rsidRPr="009076CD">
        <w:rPr>
          <w:rFonts w:hint="eastAsia"/>
          <w:color w:val="auto"/>
        </w:rPr>
        <w:t>】</w:t>
      </w:r>
    </w:p>
    <w:p w:rsidR="000A1CBC" w:rsidRPr="009076CD" w:rsidRDefault="000A1CBC">
      <w:pPr>
        <w:spacing w:after="0"/>
        <w:ind w:left="0" w:firstLine="0"/>
        <w:rPr>
          <w:color w:val="auto"/>
        </w:rPr>
      </w:pPr>
    </w:p>
    <w:p w:rsidR="00291E55" w:rsidRPr="009076CD" w:rsidRDefault="00291E55">
      <w:pPr>
        <w:spacing w:after="0"/>
        <w:ind w:left="0" w:firstLine="0"/>
        <w:rPr>
          <w:color w:val="auto"/>
        </w:rPr>
      </w:pPr>
      <w:r w:rsidRPr="009076CD">
        <w:rPr>
          <w:rFonts w:hint="eastAsia"/>
          <w:color w:val="auto"/>
        </w:rPr>
        <w:t>１　就職者数及び職場実習件数のカウントについて</w:t>
      </w:r>
    </w:p>
    <w:p w:rsidR="000A1CBC" w:rsidRPr="009076CD" w:rsidRDefault="000A1CBC">
      <w:pPr>
        <w:spacing w:after="0"/>
        <w:ind w:left="0" w:firstLine="0"/>
        <w:rPr>
          <w:color w:val="auto"/>
        </w:rPr>
      </w:pPr>
    </w:p>
    <w:p w:rsidR="005603BE" w:rsidRPr="009076CD" w:rsidRDefault="00E8251F">
      <w:pPr>
        <w:numPr>
          <w:ilvl w:val="0"/>
          <w:numId w:val="1"/>
        </w:numPr>
        <w:ind w:hanging="578"/>
        <w:rPr>
          <w:color w:val="auto"/>
        </w:rPr>
      </w:pPr>
      <w:r w:rsidRPr="009076CD">
        <w:rPr>
          <w:rFonts w:hint="eastAsia"/>
          <w:color w:val="auto"/>
        </w:rPr>
        <w:t>共通事項</w:t>
      </w:r>
    </w:p>
    <w:p w:rsidR="005603BE" w:rsidRPr="009076CD" w:rsidRDefault="00C35E5F">
      <w:pPr>
        <w:ind w:left="381"/>
        <w:rPr>
          <w:color w:val="auto"/>
        </w:rPr>
      </w:pPr>
      <w:r w:rsidRPr="009076CD">
        <w:rPr>
          <w:color w:val="auto"/>
        </w:rPr>
        <w:t xml:space="preserve">法人の利用者等に対して直接的な支援を行ったことにより就職に結びついたもの、法人が実習先を開拓（依頼）し実習に至ったものが該当します。 </w:t>
      </w:r>
    </w:p>
    <w:p w:rsidR="005603BE" w:rsidRPr="009076CD" w:rsidRDefault="00C35E5F">
      <w:pPr>
        <w:ind w:left="588"/>
        <w:rPr>
          <w:color w:val="auto"/>
        </w:rPr>
      </w:pPr>
      <w:r w:rsidRPr="009076CD">
        <w:rPr>
          <w:color w:val="auto"/>
        </w:rPr>
        <w:t xml:space="preserve">※ あくまで法人の支援対象者であることが必要です。 </w:t>
      </w:r>
    </w:p>
    <w:p w:rsidR="000702CC" w:rsidRPr="009076CD" w:rsidRDefault="000702CC">
      <w:pPr>
        <w:ind w:left="588"/>
        <w:rPr>
          <w:color w:val="auto"/>
        </w:rPr>
      </w:pPr>
    </w:p>
    <w:p w:rsidR="005603BE" w:rsidRPr="009076CD" w:rsidRDefault="00C35E5F">
      <w:pPr>
        <w:numPr>
          <w:ilvl w:val="0"/>
          <w:numId w:val="1"/>
        </w:numPr>
        <w:ind w:hanging="578"/>
        <w:rPr>
          <w:color w:val="auto"/>
        </w:rPr>
      </w:pPr>
      <w:r w:rsidRPr="009076CD">
        <w:rPr>
          <w:color w:val="auto"/>
        </w:rPr>
        <w:t xml:space="preserve">「就職者数」のカウントについて </w:t>
      </w:r>
    </w:p>
    <w:p w:rsidR="005603BE" w:rsidRPr="009076CD" w:rsidRDefault="00C35E5F">
      <w:pPr>
        <w:numPr>
          <w:ilvl w:val="1"/>
          <w:numId w:val="1"/>
        </w:numPr>
        <w:ind w:left="757" w:hanging="386"/>
        <w:rPr>
          <w:color w:val="auto"/>
        </w:rPr>
      </w:pPr>
      <w:r w:rsidRPr="009076CD">
        <w:rPr>
          <w:color w:val="auto"/>
        </w:rPr>
        <w:t xml:space="preserve">原則として、1ヵ月以上の雇用契約を締結したものをカウントできるものとします。 </w:t>
      </w:r>
    </w:p>
    <w:p w:rsidR="005603BE" w:rsidRPr="009076CD" w:rsidRDefault="00C35E5F">
      <w:pPr>
        <w:ind w:left="780"/>
        <w:rPr>
          <w:color w:val="auto"/>
        </w:rPr>
      </w:pPr>
      <w:r w:rsidRPr="009076CD">
        <w:rPr>
          <w:color w:val="auto"/>
        </w:rPr>
        <w:t xml:space="preserve">※ 結果的に1ヵ月未満で退職したものについてもカウント可。 </w:t>
      </w:r>
    </w:p>
    <w:p w:rsidR="005603BE" w:rsidRPr="009076CD" w:rsidRDefault="00C35E5F">
      <w:pPr>
        <w:numPr>
          <w:ilvl w:val="1"/>
          <w:numId w:val="1"/>
        </w:numPr>
        <w:ind w:left="757" w:hanging="386"/>
        <w:rPr>
          <w:color w:val="auto"/>
        </w:rPr>
      </w:pPr>
      <w:r w:rsidRPr="009076CD">
        <w:rPr>
          <w:color w:val="auto"/>
        </w:rPr>
        <w:t xml:space="preserve">就職先の労働時間については特に問いません。 </w:t>
      </w:r>
    </w:p>
    <w:p w:rsidR="005603BE" w:rsidRPr="009076CD" w:rsidRDefault="00C35E5F">
      <w:pPr>
        <w:numPr>
          <w:ilvl w:val="1"/>
          <w:numId w:val="1"/>
        </w:numPr>
        <w:ind w:left="757" w:hanging="386"/>
        <w:rPr>
          <w:color w:val="auto"/>
        </w:rPr>
      </w:pPr>
      <w:r w:rsidRPr="009076CD">
        <w:rPr>
          <w:color w:val="auto"/>
        </w:rPr>
        <w:t xml:space="preserve">就労継続支援Ａ型事業への就職については、カウントできないものとします。 </w:t>
      </w:r>
    </w:p>
    <w:p w:rsidR="005603BE" w:rsidRPr="009076CD" w:rsidRDefault="00C35E5F">
      <w:pPr>
        <w:numPr>
          <w:ilvl w:val="1"/>
          <w:numId w:val="1"/>
        </w:numPr>
        <w:ind w:left="757" w:hanging="386"/>
        <w:rPr>
          <w:color w:val="auto"/>
        </w:rPr>
      </w:pPr>
      <w:r w:rsidRPr="009076CD">
        <w:rPr>
          <w:color w:val="auto"/>
        </w:rPr>
        <w:t xml:space="preserve">就職した後に離職し、再就職した場合には、それぞれ1名分をカウントできるものとします。 </w:t>
      </w:r>
    </w:p>
    <w:p w:rsidR="000702CC" w:rsidRPr="009076CD" w:rsidRDefault="00C35E5F">
      <w:pPr>
        <w:numPr>
          <w:ilvl w:val="1"/>
          <w:numId w:val="1"/>
        </w:numPr>
        <w:ind w:left="757" w:hanging="386"/>
        <w:rPr>
          <w:color w:val="auto"/>
        </w:rPr>
      </w:pPr>
      <w:r w:rsidRPr="009076CD">
        <w:rPr>
          <w:color w:val="auto"/>
        </w:rPr>
        <w:t>就職内定者についてはカウントできるものとします。（単なる就職見込みはカウントできません。）</w:t>
      </w:r>
    </w:p>
    <w:p w:rsidR="005603BE" w:rsidRPr="009076CD" w:rsidRDefault="005603BE" w:rsidP="000702CC">
      <w:pPr>
        <w:ind w:left="371" w:firstLine="0"/>
        <w:rPr>
          <w:color w:val="auto"/>
        </w:rPr>
      </w:pPr>
    </w:p>
    <w:p w:rsidR="005603BE" w:rsidRPr="009076CD" w:rsidRDefault="00C35E5F">
      <w:pPr>
        <w:numPr>
          <w:ilvl w:val="0"/>
          <w:numId w:val="1"/>
        </w:numPr>
        <w:ind w:hanging="578"/>
        <w:rPr>
          <w:color w:val="auto"/>
        </w:rPr>
      </w:pPr>
      <w:r w:rsidRPr="009076CD">
        <w:rPr>
          <w:color w:val="auto"/>
        </w:rPr>
        <w:t xml:space="preserve">「職場実習実施件数」のカウントについて </w:t>
      </w:r>
    </w:p>
    <w:p w:rsidR="005603BE" w:rsidRPr="009076CD" w:rsidRDefault="00C35E5F">
      <w:pPr>
        <w:numPr>
          <w:ilvl w:val="1"/>
          <w:numId w:val="1"/>
        </w:numPr>
        <w:ind w:left="757" w:hanging="386"/>
        <w:rPr>
          <w:color w:val="auto"/>
        </w:rPr>
      </w:pPr>
      <w:r w:rsidRPr="009076CD">
        <w:rPr>
          <w:color w:val="auto"/>
        </w:rPr>
        <w:t xml:space="preserve">原則として、実習の実施期間が3日以上4ヵ月以内のものをあっせんした場合に、カウントできるものとします。 </w:t>
      </w:r>
    </w:p>
    <w:p w:rsidR="005603BE" w:rsidRPr="009076CD" w:rsidRDefault="00C35E5F">
      <w:pPr>
        <w:ind w:left="578" w:firstLine="192"/>
        <w:rPr>
          <w:color w:val="auto"/>
        </w:rPr>
      </w:pPr>
      <w:r w:rsidRPr="009076CD">
        <w:rPr>
          <w:color w:val="auto"/>
        </w:rPr>
        <w:t xml:space="preserve">そのほか、次の制度をあっせんした場合には職場実習としてカウントすることができるものとします。 </w:t>
      </w:r>
    </w:p>
    <w:p w:rsidR="005603BE" w:rsidRPr="009076CD" w:rsidRDefault="00C35E5F">
      <w:pPr>
        <w:ind w:left="381"/>
        <w:rPr>
          <w:color w:val="auto"/>
        </w:rPr>
      </w:pPr>
      <w:r w:rsidRPr="009076CD">
        <w:rPr>
          <w:color w:val="auto"/>
        </w:rPr>
        <w:t xml:space="preserve">（ⅰ）職場適応援助者（ジョブコーチ）による雇用前支援 </w:t>
      </w:r>
    </w:p>
    <w:p w:rsidR="005603BE" w:rsidRPr="009076CD" w:rsidRDefault="00C35E5F">
      <w:pPr>
        <w:ind w:left="1157" w:hanging="192"/>
        <w:rPr>
          <w:color w:val="auto"/>
        </w:rPr>
      </w:pPr>
      <w:r w:rsidRPr="009076CD">
        <w:rPr>
          <w:color w:val="auto"/>
        </w:rPr>
        <w:t xml:space="preserve">※ 独立行政法人高齢・障害・求職者雇用支援機構の地域障害者職業センターが行う職場適応援助者による支援事業、又は障害者雇用安定助成金（障害者職場適応援助コース）の助成対象となった支援に限る。 </w:t>
      </w:r>
    </w:p>
    <w:p w:rsidR="005603BE" w:rsidRPr="009076CD" w:rsidRDefault="00C35E5F">
      <w:pPr>
        <w:ind w:left="381"/>
        <w:rPr>
          <w:color w:val="auto"/>
        </w:rPr>
      </w:pPr>
      <w:r w:rsidRPr="009076CD">
        <w:rPr>
          <w:color w:val="auto"/>
        </w:rPr>
        <w:t xml:space="preserve">（ⅱ）職場適応訓練（一般、短期） </w:t>
      </w:r>
    </w:p>
    <w:p w:rsidR="005603BE" w:rsidRPr="009076CD" w:rsidRDefault="00C35E5F">
      <w:pPr>
        <w:ind w:left="381"/>
        <w:rPr>
          <w:color w:val="auto"/>
        </w:rPr>
      </w:pPr>
      <w:r w:rsidRPr="009076CD">
        <w:rPr>
          <w:color w:val="auto"/>
        </w:rPr>
        <w:t xml:space="preserve">（ⅲ）障害者委託訓練のうち「実践能力習得訓練コース」（事業所現場を活用した訓練） </w:t>
      </w:r>
    </w:p>
    <w:p w:rsidR="005603BE" w:rsidRPr="009076CD" w:rsidRDefault="00C35E5F">
      <w:pPr>
        <w:ind w:left="1157" w:hanging="192"/>
        <w:rPr>
          <w:color w:val="auto"/>
        </w:rPr>
      </w:pPr>
      <w:r w:rsidRPr="009076CD">
        <w:rPr>
          <w:color w:val="auto"/>
        </w:rPr>
        <w:t xml:space="preserve">※ 障害者委託訓練のうち自法人が受託した「知識・技能習得訓練コース」であって、当該コースの中に事業所での職場実習を組み込んで実施したもの </w:t>
      </w:r>
    </w:p>
    <w:p w:rsidR="005603BE" w:rsidRPr="009076CD" w:rsidRDefault="00C35E5F">
      <w:pPr>
        <w:ind w:left="381"/>
        <w:rPr>
          <w:color w:val="auto"/>
        </w:rPr>
      </w:pPr>
      <w:r w:rsidRPr="009076CD">
        <w:rPr>
          <w:color w:val="auto"/>
        </w:rPr>
        <w:t xml:space="preserve">（ⅳ）都道府県労働局等の事業として実施された職場実習事業 </w:t>
      </w:r>
    </w:p>
    <w:p w:rsidR="005603BE" w:rsidRPr="009076CD" w:rsidRDefault="00C35E5F">
      <w:pPr>
        <w:ind w:left="949" w:hanging="578"/>
        <w:rPr>
          <w:color w:val="auto"/>
        </w:rPr>
      </w:pPr>
      <w:r w:rsidRPr="009076CD">
        <w:rPr>
          <w:color w:val="auto"/>
        </w:rPr>
        <w:t xml:space="preserve">（ⅴ）都道府県又は市町村が独自施策として講じている職場実習制度（精神障害者社会適応訓練事業を含む） </w:t>
      </w:r>
    </w:p>
    <w:p w:rsidR="005603BE" w:rsidRPr="009076CD" w:rsidRDefault="00C35E5F">
      <w:pPr>
        <w:numPr>
          <w:ilvl w:val="0"/>
          <w:numId w:val="2"/>
        </w:numPr>
        <w:ind w:left="757" w:hanging="386"/>
        <w:rPr>
          <w:color w:val="auto"/>
        </w:rPr>
      </w:pPr>
      <w:r w:rsidRPr="009076CD">
        <w:rPr>
          <w:color w:val="auto"/>
        </w:rPr>
        <w:t xml:space="preserve">就労継続支援Ａ型事業での実習のあっせんは、カウントできないものとします。 </w:t>
      </w:r>
    </w:p>
    <w:p w:rsidR="005603BE" w:rsidRPr="009076CD" w:rsidRDefault="00C35E5F">
      <w:pPr>
        <w:numPr>
          <w:ilvl w:val="0"/>
          <w:numId w:val="2"/>
        </w:numPr>
        <w:ind w:left="757" w:hanging="386"/>
        <w:rPr>
          <w:color w:val="auto"/>
        </w:rPr>
      </w:pPr>
      <w:r w:rsidRPr="009076CD">
        <w:rPr>
          <w:color w:val="auto"/>
        </w:rPr>
        <w:t xml:space="preserve">法人が企業等から請け負った業務への従事については、職場実習としてカウントできないものとします。 </w:t>
      </w:r>
    </w:p>
    <w:p w:rsidR="005603BE" w:rsidRPr="009076CD" w:rsidRDefault="00C35E5F">
      <w:pPr>
        <w:numPr>
          <w:ilvl w:val="0"/>
          <w:numId w:val="2"/>
        </w:numPr>
        <w:ind w:left="757" w:hanging="386"/>
        <w:rPr>
          <w:color w:val="auto"/>
        </w:rPr>
      </w:pPr>
      <w:r w:rsidRPr="009076CD">
        <w:rPr>
          <w:color w:val="auto"/>
        </w:rPr>
        <w:t xml:space="preserve">職場実習の日数、時間に限らず、1事業所、1人につき1件とカウントします。 </w:t>
      </w:r>
    </w:p>
    <w:p w:rsidR="005603BE" w:rsidRPr="009076CD" w:rsidRDefault="00C35E5F">
      <w:pPr>
        <w:numPr>
          <w:ilvl w:val="0"/>
          <w:numId w:val="2"/>
        </w:numPr>
        <w:ind w:left="757" w:hanging="386"/>
        <w:rPr>
          <w:color w:val="auto"/>
        </w:rPr>
      </w:pPr>
      <w:r w:rsidRPr="009076CD">
        <w:rPr>
          <w:color w:val="auto"/>
        </w:rPr>
        <w:t xml:space="preserve">職場実習の実施件数は、開始月でカウントすることとします。 </w:t>
      </w:r>
    </w:p>
    <w:p w:rsidR="0029431C" w:rsidRPr="009076CD" w:rsidRDefault="0029431C" w:rsidP="0029431C">
      <w:pPr>
        <w:ind w:left="0" w:firstLine="0"/>
        <w:rPr>
          <w:color w:val="auto"/>
        </w:rPr>
      </w:pPr>
    </w:p>
    <w:p w:rsidR="0029431C" w:rsidRPr="009076CD" w:rsidRDefault="0029431C">
      <w:pPr>
        <w:spacing w:after="0" w:line="240" w:lineRule="auto"/>
        <w:ind w:left="0" w:firstLine="0"/>
        <w:rPr>
          <w:color w:val="auto"/>
        </w:rPr>
      </w:pPr>
      <w:r w:rsidRPr="009076CD">
        <w:rPr>
          <w:color w:val="auto"/>
        </w:rPr>
        <w:br w:type="page"/>
      </w:r>
    </w:p>
    <w:p w:rsidR="0029431C" w:rsidRPr="009076CD" w:rsidRDefault="00657F10" w:rsidP="0029431C">
      <w:pPr>
        <w:ind w:left="0" w:firstLine="0"/>
        <w:rPr>
          <w:color w:val="auto"/>
        </w:rPr>
      </w:pPr>
      <w:r w:rsidRPr="009076CD">
        <w:rPr>
          <w:rFonts w:hint="eastAsia"/>
          <w:color w:val="auto"/>
        </w:rPr>
        <w:lastRenderedPageBreak/>
        <w:t>２　就業（実習）先の業種・職種（職務）、就職時期（実習期間）等のリスト　作成例</w:t>
      </w:r>
    </w:p>
    <w:p w:rsidR="00657F10" w:rsidRPr="009076CD" w:rsidRDefault="00657F10" w:rsidP="0029431C">
      <w:pPr>
        <w:ind w:left="0" w:firstLine="0"/>
        <w:rPr>
          <w:color w:val="auto"/>
        </w:rPr>
      </w:pPr>
    </w:p>
    <w:p w:rsidR="00657F10" w:rsidRPr="009076CD" w:rsidRDefault="00657F10" w:rsidP="00657F10">
      <w:pPr>
        <w:ind w:left="0" w:firstLine="0"/>
        <w:rPr>
          <w:color w:val="auto"/>
        </w:rPr>
      </w:pPr>
    </w:p>
    <w:p w:rsidR="00657F10" w:rsidRPr="009076CD" w:rsidRDefault="00657F10" w:rsidP="00657F10">
      <w:pPr>
        <w:ind w:left="0" w:firstLine="0"/>
        <w:rPr>
          <w:color w:val="auto"/>
        </w:rPr>
      </w:pPr>
      <w:r w:rsidRPr="009076CD">
        <w:rPr>
          <w:rFonts w:hint="eastAsia"/>
          <w:color w:val="auto"/>
        </w:rPr>
        <w:t>＜就職者リスト例＞</w:t>
      </w:r>
    </w:p>
    <w:p w:rsidR="00657F10" w:rsidRPr="009076CD" w:rsidRDefault="00657F10" w:rsidP="00657F10">
      <w:pPr>
        <w:ind w:left="0" w:firstLine="0"/>
        <w:rPr>
          <w:color w:val="auto"/>
        </w:rPr>
      </w:pPr>
    </w:p>
    <w:tbl>
      <w:tblPr>
        <w:tblW w:w="98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075"/>
        <w:gridCol w:w="1144"/>
        <w:gridCol w:w="1364"/>
        <w:gridCol w:w="1528"/>
        <w:gridCol w:w="2151"/>
        <w:gridCol w:w="1895"/>
      </w:tblGrid>
      <w:tr w:rsidR="009076CD" w:rsidRPr="009076CD" w:rsidTr="00657F10">
        <w:tc>
          <w:tcPr>
            <w:tcW w:w="673"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氏名</w:t>
            </w:r>
          </w:p>
        </w:tc>
        <w:tc>
          <w:tcPr>
            <w:tcW w:w="1075"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障害</w:t>
            </w:r>
          </w:p>
        </w:tc>
        <w:tc>
          <w:tcPr>
            <w:tcW w:w="1144"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事業所名</w:t>
            </w:r>
          </w:p>
        </w:tc>
        <w:tc>
          <w:tcPr>
            <w:tcW w:w="1364"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業種</w:t>
            </w:r>
          </w:p>
        </w:tc>
        <w:tc>
          <w:tcPr>
            <w:tcW w:w="1528"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職種</w:t>
            </w:r>
          </w:p>
        </w:tc>
        <w:tc>
          <w:tcPr>
            <w:tcW w:w="2151"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就職日</w:t>
            </w:r>
          </w:p>
        </w:tc>
        <w:tc>
          <w:tcPr>
            <w:tcW w:w="1895"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備考</w:t>
            </w:r>
          </w:p>
        </w:tc>
      </w:tr>
      <w:tr w:rsidR="009076CD" w:rsidRPr="009076CD" w:rsidTr="00657F10">
        <w:tc>
          <w:tcPr>
            <w:tcW w:w="673"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Ａ</w:t>
            </w:r>
          </w:p>
        </w:tc>
        <w:tc>
          <w:tcPr>
            <w:tcW w:w="1075"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聴覚障害</w:t>
            </w:r>
          </w:p>
        </w:tc>
        <w:tc>
          <w:tcPr>
            <w:tcW w:w="1144"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α</w:t>
            </w:r>
          </w:p>
        </w:tc>
        <w:tc>
          <w:tcPr>
            <w:tcW w:w="1364"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サービス業</w:t>
            </w:r>
          </w:p>
        </w:tc>
        <w:tc>
          <w:tcPr>
            <w:tcW w:w="1528"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経理事務</w:t>
            </w:r>
          </w:p>
        </w:tc>
        <w:tc>
          <w:tcPr>
            <w:tcW w:w="2151" w:type="dxa"/>
            <w:tcBorders>
              <w:top w:val="single" w:sz="12" w:space="0" w:color="auto"/>
            </w:tcBorders>
          </w:tcPr>
          <w:p w:rsidR="00657F10" w:rsidRPr="009076CD" w:rsidRDefault="00CA599E" w:rsidP="00657F10">
            <w:pPr>
              <w:ind w:left="0" w:firstLine="0"/>
              <w:rPr>
                <w:color w:val="auto"/>
              </w:rPr>
            </w:pPr>
            <w:r>
              <w:rPr>
                <w:rFonts w:hint="eastAsia"/>
                <w:color w:val="auto"/>
              </w:rPr>
              <w:t>令和7</w:t>
            </w:r>
            <w:r w:rsidR="00657F10" w:rsidRPr="009076CD">
              <w:rPr>
                <w:rFonts w:hint="eastAsia"/>
                <w:color w:val="auto"/>
              </w:rPr>
              <w:t>年1月4日</w:t>
            </w:r>
          </w:p>
        </w:tc>
        <w:tc>
          <w:tcPr>
            <w:tcW w:w="1895" w:type="dxa"/>
            <w:tcBorders>
              <w:top w:val="single" w:sz="12" w:space="0" w:color="auto"/>
            </w:tcBorders>
          </w:tcPr>
          <w:p w:rsidR="00657F10" w:rsidRPr="009076CD" w:rsidRDefault="00657F10" w:rsidP="00657F10">
            <w:pPr>
              <w:ind w:left="0" w:firstLine="0"/>
              <w:rPr>
                <w:color w:val="auto"/>
              </w:rPr>
            </w:pPr>
          </w:p>
        </w:tc>
      </w:tr>
      <w:tr w:rsidR="009076CD" w:rsidRPr="009076CD" w:rsidTr="00657F10">
        <w:tc>
          <w:tcPr>
            <w:tcW w:w="673" w:type="dxa"/>
          </w:tcPr>
          <w:p w:rsidR="00657F10" w:rsidRPr="009076CD" w:rsidRDefault="00657F10" w:rsidP="00657F10">
            <w:pPr>
              <w:ind w:left="0" w:firstLine="0"/>
              <w:rPr>
                <w:color w:val="auto"/>
              </w:rPr>
            </w:pPr>
            <w:r w:rsidRPr="009076CD">
              <w:rPr>
                <w:rFonts w:hint="eastAsia"/>
                <w:color w:val="auto"/>
              </w:rPr>
              <w:t>Ｂ</w:t>
            </w:r>
          </w:p>
        </w:tc>
        <w:tc>
          <w:tcPr>
            <w:tcW w:w="1075" w:type="dxa"/>
          </w:tcPr>
          <w:p w:rsidR="00657F10" w:rsidRPr="009076CD" w:rsidRDefault="00657F10" w:rsidP="00657F10">
            <w:pPr>
              <w:ind w:left="0" w:firstLine="0"/>
              <w:rPr>
                <w:color w:val="auto"/>
              </w:rPr>
            </w:pPr>
            <w:r w:rsidRPr="009076CD">
              <w:rPr>
                <w:rFonts w:hint="eastAsia"/>
                <w:color w:val="auto"/>
              </w:rPr>
              <w:t>知的障害</w:t>
            </w:r>
          </w:p>
        </w:tc>
        <w:tc>
          <w:tcPr>
            <w:tcW w:w="1144" w:type="dxa"/>
          </w:tcPr>
          <w:p w:rsidR="00657F10" w:rsidRPr="009076CD" w:rsidRDefault="00657F10" w:rsidP="00657F10">
            <w:pPr>
              <w:ind w:left="0" w:firstLine="0"/>
              <w:rPr>
                <w:color w:val="auto"/>
              </w:rPr>
            </w:pPr>
            <w:r w:rsidRPr="009076CD">
              <w:rPr>
                <w:rFonts w:hint="eastAsia"/>
                <w:color w:val="auto"/>
              </w:rPr>
              <w:t>β</w:t>
            </w:r>
          </w:p>
        </w:tc>
        <w:tc>
          <w:tcPr>
            <w:tcW w:w="1364" w:type="dxa"/>
          </w:tcPr>
          <w:p w:rsidR="00657F10" w:rsidRPr="009076CD" w:rsidRDefault="00657F10" w:rsidP="00657F10">
            <w:pPr>
              <w:ind w:left="0" w:firstLine="0"/>
              <w:rPr>
                <w:color w:val="auto"/>
              </w:rPr>
            </w:pPr>
            <w:r w:rsidRPr="009076CD">
              <w:rPr>
                <w:rFonts w:hint="eastAsia"/>
                <w:color w:val="auto"/>
              </w:rPr>
              <w:t>製造業</w:t>
            </w:r>
          </w:p>
        </w:tc>
        <w:tc>
          <w:tcPr>
            <w:tcW w:w="1528" w:type="dxa"/>
          </w:tcPr>
          <w:p w:rsidR="00657F10" w:rsidRPr="009076CD" w:rsidRDefault="00657F10" w:rsidP="00657F10">
            <w:pPr>
              <w:ind w:left="0" w:firstLine="0"/>
              <w:rPr>
                <w:color w:val="auto"/>
              </w:rPr>
            </w:pPr>
            <w:r w:rsidRPr="009076CD">
              <w:rPr>
                <w:rFonts w:hint="eastAsia"/>
                <w:color w:val="auto"/>
              </w:rPr>
              <w:t>パン製造補助</w:t>
            </w:r>
          </w:p>
        </w:tc>
        <w:tc>
          <w:tcPr>
            <w:tcW w:w="2151" w:type="dxa"/>
          </w:tcPr>
          <w:p w:rsidR="00657F10" w:rsidRPr="009076CD" w:rsidRDefault="00CA599E" w:rsidP="00657F10">
            <w:pPr>
              <w:ind w:left="0" w:firstLine="0"/>
              <w:rPr>
                <w:color w:val="auto"/>
              </w:rPr>
            </w:pPr>
            <w:r>
              <w:rPr>
                <w:rFonts w:hint="eastAsia"/>
                <w:color w:val="auto"/>
              </w:rPr>
              <w:t>令和6</w:t>
            </w:r>
            <w:r w:rsidR="00657F10" w:rsidRPr="009076CD">
              <w:rPr>
                <w:rFonts w:hint="eastAsia"/>
                <w:color w:val="auto"/>
              </w:rPr>
              <w:t>年10月2日</w:t>
            </w:r>
          </w:p>
        </w:tc>
        <w:tc>
          <w:tcPr>
            <w:tcW w:w="1895" w:type="dxa"/>
          </w:tcPr>
          <w:p w:rsidR="00657F10" w:rsidRPr="009076CD" w:rsidRDefault="00657F10" w:rsidP="00657F10">
            <w:pPr>
              <w:ind w:left="0" w:firstLine="0"/>
              <w:rPr>
                <w:color w:val="auto"/>
              </w:rPr>
            </w:pPr>
          </w:p>
        </w:tc>
      </w:tr>
      <w:tr w:rsidR="009076CD" w:rsidRPr="009076CD" w:rsidTr="00657F10">
        <w:tc>
          <w:tcPr>
            <w:tcW w:w="673" w:type="dxa"/>
          </w:tcPr>
          <w:p w:rsidR="00657F10" w:rsidRPr="009076CD" w:rsidRDefault="00657F10" w:rsidP="00657F10">
            <w:pPr>
              <w:ind w:left="0" w:firstLine="0"/>
              <w:rPr>
                <w:color w:val="auto"/>
              </w:rPr>
            </w:pPr>
            <w:r w:rsidRPr="009076CD">
              <w:rPr>
                <w:rFonts w:hint="eastAsia"/>
                <w:color w:val="auto"/>
              </w:rPr>
              <w:t>Ｃ</w:t>
            </w:r>
          </w:p>
        </w:tc>
        <w:tc>
          <w:tcPr>
            <w:tcW w:w="1075" w:type="dxa"/>
          </w:tcPr>
          <w:p w:rsidR="00657F10" w:rsidRPr="009076CD" w:rsidRDefault="00657F10" w:rsidP="00657F10">
            <w:pPr>
              <w:ind w:left="0" w:firstLine="0"/>
              <w:rPr>
                <w:color w:val="auto"/>
              </w:rPr>
            </w:pPr>
            <w:r w:rsidRPr="009076CD">
              <w:rPr>
                <w:rFonts w:hint="eastAsia"/>
                <w:color w:val="auto"/>
              </w:rPr>
              <w:t>知的障害</w:t>
            </w:r>
          </w:p>
        </w:tc>
        <w:tc>
          <w:tcPr>
            <w:tcW w:w="1144" w:type="dxa"/>
          </w:tcPr>
          <w:p w:rsidR="00657F10" w:rsidRPr="009076CD" w:rsidRDefault="00657F10" w:rsidP="00657F10">
            <w:pPr>
              <w:ind w:left="0" w:firstLine="0"/>
              <w:rPr>
                <w:color w:val="auto"/>
              </w:rPr>
            </w:pPr>
            <w:r w:rsidRPr="009076CD">
              <w:rPr>
                <w:rFonts w:hint="eastAsia"/>
                <w:color w:val="auto"/>
              </w:rPr>
              <w:t>γ</w:t>
            </w:r>
          </w:p>
        </w:tc>
        <w:tc>
          <w:tcPr>
            <w:tcW w:w="1364" w:type="dxa"/>
          </w:tcPr>
          <w:p w:rsidR="00657F10" w:rsidRPr="009076CD" w:rsidRDefault="00657F10" w:rsidP="00657F10">
            <w:pPr>
              <w:ind w:left="0" w:firstLine="0"/>
              <w:rPr>
                <w:color w:val="auto"/>
              </w:rPr>
            </w:pPr>
            <w:r w:rsidRPr="009076CD">
              <w:rPr>
                <w:rFonts w:hint="eastAsia"/>
                <w:color w:val="auto"/>
              </w:rPr>
              <w:t>販売業</w:t>
            </w:r>
          </w:p>
        </w:tc>
        <w:tc>
          <w:tcPr>
            <w:tcW w:w="1528" w:type="dxa"/>
          </w:tcPr>
          <w:p w:rsidR="00657F10" w:rsidRPr="009076CD" w:rsidRDefault="00657F10" w:rsidP="00657F10">
            <w:pPr>
              <w:ind w:left="0" w:firstLine="0"/>
              <w:rPr>
                <w:color w:val="auto"/>
              </w:rPr>
            </w:pPr>
            <w:r w:rsidRPr="009076CD">
              <w:rPr>
                <w:rFonts w:hint="eastAsia"/>
                <w:color w:val="auto"/>
              </w:rPr>
              <w:t>販売店員</w:t>
            </w:r>
          </w:p>
        </w:tc>
        <w:tc>
          <w:tcPr>
            <w:tcW w:w="2151" w:type="dxa"/>
          </w:tcPr>
          <w:p w:rsidR="00657F10" w:rsidRPr="009076CD" w:rsidRDefault="00CA599E" w:rsidP="00657F10">
            <w:pPr>
              <w:ind w:left="0" w:firstLine="0"/>
              <w:rPr>
                <w:color w:val="auto"/>
              </w:rPr>
            </w:pPr>
            <w:r>
              <w:rPr>
                <w:rFonts w:hint="eastAsia"/>
                <w:color w:val="auto"/>
              </w:rPr>
              <w:t>令和5</w:t>
            </w:r>
            <w:r w:rsidR="00657F10" w:rsidRPr="009076CD">
              <w:rPr>
                <w:rFonts w:hint="eastAsia"/>
                <w:color w:val="auto"/>
              </w:rPr>
              <w:t>年9月4日</w:t>
            </w:r>
          </w:p>
        </w:tc>
        <w:tc>
          <w:tcPr>
            <w:tcW w:w="1895" w:type="dxa"/>
          </w:tcPr>
          <w:p w:rsidR="00657F10" w:rsidRPr="009076CD" w:rsidRDefault="00657F10" w:rsidP="00657F10">
            <w:pPr>
              <w:ind w:left="0" w:firstLine="0"/>
              <w:rPr>
                <w:color w:val="auto"/>
              </w:rPr>
            </w:pPr>
            <w:r w:rsidRPr="009076CD">
              <w:rPr>
                <w:rFonts w:hint="eastAsia"/>
                <w:color w:val="auto"/>
              </w:rPr>
              <w:t>トライアル雇用</w:t>
            </w:r>
          </w:p>
        </w:tc>
      </w:tr>
      <w:tr w:rsidR="009076CD" w:rsidRPr="009076CD" w:rsidTr="00657F10">
        <w:tc>
          <w:tcPr>
            <w:tcW w:w="673" w:type="dxa"/>
          </w:tcPr>
          <w:p w:rsidR="00657F10" w:rsidRPr="009076CD" w:rsidRDefault="00657F10" w:rsidP="00657F10">
            <w:pPr>
              <w:ind w:left="0" w:firstLine="0"/>
              <w:rPr>
                <w:color w:val="auto"/>
              </w:rPr>
            </w:pPr>
            <w:r w:rsidRPr="009076CD">
              <w:rPr>
                <w:rFonts w:hint="eastAsia"/>
                <w:color w:val="auto"/>
              </w:rPr>
              <w:t>Ｄ</w:t>
            </w:r>
          </w:p>
        </w:tc>
        <w:tc>
          <w:tcPr>
            <w:tcW w:w="1075" w:type="dxa"/>
          </w:tcPr>
          <w:p w:rsidR="00657F10" w:rsidRPr="009076CD" w:rsidRDefault="00657F10" w:rsidP="00657F10">
            <w:pPr>
              <w:ind w:left="0" w:firstLine="0"/>
              <w:rPr>
                <w:color w:val="auto"/>
              </w:rPr>
            </w:pPr>
            <w:r w:rsidRPr="009076CD">
              <w:rPr>
                <w:rFonts w:hint="eastAsia"/>
                <w:color w:val="auto"/>
              </w:rPr>
              <w:t>精神障害</w:t>
            </w:r>
          </w:p>
        </w:tc>
        <w:tc>
          <w:tcPr>
            <w:tcW w:w="1144" w:type="dxa"/>
          </w:tcPr>
          <w:p w:rsidR="00657F10" w:rsidRPr="009076CD" w:rsidRDefault="00657F10" w:rsidP="00657F10">
            <w:pPr>
              <w:ind w:left="0" w:firstLine="0"/>
              <w:rPr>
                <w:color w:val="auto"/>
              </w:rPr>
            </w:pPr>
            <w:r w:rsidRPr="009076CD">
              <w:rPr>
                <w:rFonts w:hint="eastAsia"/>
                <w:color w:val="auto"/>
              </w:rPr>
              <w:t>δ</w:t>
            </w:r>
          </w:p>
        </w:tc>
        <w:tc>
          <w:tcPr>
            <w:tcW w:w="1364" w:type="dxa"/>
          </w:tcPr>
          <w:p w:rsidR="00657F10" w:rsidRPr="009076CD" w:rsidRDefault="00657F10" w:rsidP="00657F10">
            <w:pPr>
              <w:ind w:left="0" w:firstLine="0"/>
              <w:rPr>
                <w:color w:val="auto"/>
              </w:rPr>
            </w:pPr>
            <w:r w:rsidRPr="009076CD">
              <w:rPr>
                <w:rFonts w:hint="eastAsia"/>
                <w:color w:val="auto"/>
              </w:rPr>
              <w:t>販売業</w:t>
            </w:r>
          </w:p>
        </w:tc>
        <w:tc>
          <w:tcPr>
            <w:tcW w:w="1528" w:type="dxa"/>
          </w:tcPr>
          <w:p w:rsidR="00657F10" w:rsidRPr="009076CD" w:rsidRDefault="00657F10" w:rsidP="00657F10">
            <w:pPr>
              <w:ind w:left="0" w:firstLine="0"/>
              <w:rPr>
                <w:color w:val="auto"/>
              </w:rPr>
            </w:pPr>
            <w:r w:rsidRPr="009076CD">
              <w:rPr>
                <w:rFonts w:hint="eastAsia"/>
                <w:color w:val="auto"/>
              </w:rPr>
              <w:t>清掃、品だし</w:t>
            </w:r>
          </w:p>
        </w:tc>
        <w:tc>
          <w:tcPr>
            <w:tcW w:w="2151" w:type="dxa"/>
          </w:tcPr>
          <w:p w:rsidR="00657F10" w:rsidRPr="009076CD" w:rsidRDefault="00CA599E" w:rsidP="00657F10">
            <w:pPr>
              <w:ind w:left="0" w:firstLine="0"/>
              <w:rPr>
                <w:color w:val="auto"/>
              </w:rPr>
            </w:pPr>
            <w:r>
              <w:rPr>
                <w:rFonts w:hint="eastAsia"/>
                <w:color w:val="auto"/>
              </w:rPr>
              <w:t>令和5</w:t>
            </w:r>
            <w:r w:rsidR="00657F10" w:rsidRPr="009076CD">
              <w:rPr>
                <w:rFonts w:hint="eastAsia"/>
                <w:color w:val="auto"/>
              </w:rPr>
              <w:t>年6月20日</w:t>
            </w:r>
          </w:p>
        </w:tc>
        <w:tc>
          <w:tcPr>
            <w:tcW w:w="1895" w:type="dxa"/>
          </w:tcPr>
          <w:p w:rsidR="00657F10" w:rsidRPr="009076CD" w:rsidRDefault="00657F10" w:rsidP="00657F10">
            <w:pPr>
              <w:ind w:left="0" w:firstLine="0"/>
              <w:rPr>
                <w:color w:val="auto"/>
              </w:rPr>
            </w:pPr>
          </w:p>
        </w:tc>
      </w:tr>
    </w:tbl>
    <w:p w:rsidR="00657F10" w:rsidRPr="009076CD" w:rsidRDefault="00657F10" w:rsidP="00657F10">
      <w:pPr>
        <w:ind w:left="0" w:firstLine="0"/>
        <w:rPr>
          <w:color w:val="auto"/>
        </w:rPr>
      </w:pPr>
      <w:r w:rsidRPr="009076CD">
        <w:rPr>
          <w:rFonts w:hint="eastAsia"/>
          <w:color w:val="auto"/>
        </w:rPr>
        <w:t>：</w:t>
      </w:r>
    </w:p>
    <w:p w:rsidR="00657F10" w:rsidRPr="009076CD" w:rsidRDefault="00657F10" w:rsidP="00657F10">
      <w:pPr>
        <w:ind w:left="0" w:firstLine="0"/>
        <w:rPr>
          <w:color w:val="auto"/>
        </w:rPr>
      </w:pPr>
      <w:r w:rsidRPr="009076CD">
        <w:rPr>
          <w:rFonts w:hint="eastAsia"/>
          <w:color w:val="auto"/>
        </w:rPr>
        <w:t>：</w:t>
      </w:r>
    </w:p>
    <w:p w:rsidR="00657F10" w:rsidRPr="009076CD" w:rsidRDefault="00657F10" w:rsidP="00657F10">
      <w:pPr>
        <w:ind w:left="0" w:firstLine="0"/>
        <w:rPr>
          <w:color w:val="auto"/>
        </w:rPr>
      </w:pPr>
      <w:r w:rsidRPr="009076CD">
        <w:rPr>
          <w:rFonts w:hint="eastAsia"/>
          <w:color w:val="auto"/>
        </w:rPr>
        <w:t>：</w:t>
      </w:r>
    </w:p>
    <w:p w:rsidR="00657F10" w:rsidRPr="009076CD" w:rsidRDefault="00657F10" w:rsidP="00657F10">
      <w:pPr>
        <w:ind w:left="0" w:firstLine="0"/>
        <w:rPr>
          <w:color w:val="auto"/>
        </w:rPr>
      </w:pPr>
      <w:r w:rsidRPr="009076CD">
        <w:rPr>
          <w:rFonts w:hint="eastAsia"/>
          <w:color w:val="auto"/>
        </w:rPr>
        <w:t>：</w:t>
      </w:r>
      <w:bookmarkStart w:id="0" w:name="_GoBack"/>
      <w:bookmarkEnd w:id="0"/>
    </w:p>
    <w:p w:rsidR="00657F10" w:rsidRPr="009076CD" w:rsidRDefault="00657F10" w:rsidP="00657F10">
      <w:pPr>
        <w:ind w:left="0" w:firstLine="0"/>
        <w:rPr>
          <w:color w:val="auto"/>
        </w:rPr>
      </w:pPr>
    </w:p>
    <w:p w:rsidR="00657F10" w:rsidRPr="009076CD" w:rsidRDefault="00657F10" w:rsidP="00657F10">
      <w:pPr>
        <w:ind w:left="0" w:firstLine="0"/>
        <w:rPr>
          <w:color w:val="auto"/>
        </w:rPr>
      </w:pPr>
      <w:r w:rsidRPr="009076CD">
        <w:rPr>
          <w:rFonts w:hint="eastAsia"/>
          <w:color w:val="auto"/>
        </w:rPr>
        <w:t>＜職場実習リスト例＞</w:t>
      </w:r>
    </w:p>
    <w:p w:rsidR="00657F10" w:rsidRPr="009076CD" w:rsidRDefault="00657F10" w:rsidP="00657F10">
      <w:pPr>
        <w:ind w:left="0" w:firstLine="0"/>
        <w:rPr>
          <w:color w:val="auto"/>
        </w:rPr>
      </w:pPr>
    </w:p>
    <w:tbl>
      <w:tblPr>
        <w:tblW w:w="9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209"/>
        <w:gridCol w:w="1091"/>
        <w:gridCol w:w="1571"/>
        <w:gridCol w:w="1446"/>
        <w:gridCol w:w="2169"/>
        <w:gridCol w:w="1530"/>
      </w:tblGrid>
      <w:tr w:rsidR="009076CD" w:rsidRPr="009076CD" w:rsidTr="00657F10">
        <w:tc>
          <w:tcPr>
            <w:tcW w:w="719"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氏名</w:t>
            </w:r>
          </w:p>
        </w:tc>
        <w:tc>
          <w:tcPr>
            <w:tcW w:w="1209"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障害</w:t>
            </w:r>
          </w:p>
        </w:tc>
        <w:tc>
          <w:tcPr>
            <w:tcW w:w="1091"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事業所名</w:t>
            </w:r>
          </w:p>
        </w:tc>
        <w:tc>
          <w:tcPr>
            <w:tcW w:w="1571"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業種</w:t>
            </w:r>
          </w:p>
        </w:tc>
        <w:tc>
          <w:tcPr>
            <w:tcW w:w="1446"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職種</w:t>
            </w:r>
          </w:p>
        </w:tc>
        <w:tc>
          <w:tcPr>
            <w:tcW w:w="2169"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実習期間</w:t>
            </w:r>
          </w:p>
        </w:tc>
        <w:tc>
          <w:tcPr>
            <w:tcW w:w="1530" w:type="dxa"/>
            <w:tcBorders>
              <w:bottom w:val="single" w:sz="12" w:space="0" w:color="auto"/>
            </w:tcBorders>
          </w:tcPr>
          <w:p w:rsidR="00657F10" w:rsidRPr="009076CD" w:rsidRDefault="00657F10" w:rsidP="00657F10">
            <w:pPr>
              <w:ind w:left="0" w:firstLine="0"/>
              <w:rPr>
                <w:color w:val="auto"/>
              </w:rPr>
            </w:pPr>
            <w:r w:rsidRPr="009076CD">
              <w:rPr>
                <w:rFonts w:hint="eastAsia"/>
                <w:color w:val="auto"/>
              </w:rPr>
              <w:t>備考</w:t>
            </w:r>
          </w:p>
        </w:tc>
      </w:tr>
      <w:tr w:rsidR="009076CD" w:rsidRPr="009076CD" w:rsidTr="00657F10">
        <w:tc>
          <w:tcPr>
            <w:tcW w:w="719"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Ｖ</w:t>
            </w:r>
          </w:p>
        </w:tc>
        <w:tc>
          <w:tcPr>
            <w:tcW w:w="1209"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聴覚障害</w:t>
            </w:r>
          </w:p>
        </w:tc>
        <w:tc>
          <w:tcPr>
            <w:tcW w:w="1091"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α</w:t>
            </w:r>
          </w:p>
        </w:tc>
        <w:tc>
          <w:tcPr>
            <w:tcW w:w="1571"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サービス業</w:t>
            </w:r>
          </w:p>
        </w:tc>
        <w:tc>
          <w:tcPr>
            <w:tcW w:w="1446"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介助員</w:t>
            </w:r>
          </w:p>
        </w:tc>
        <w:tc>
          <w:tcPr>
            <w:tcW w:w="2169" w:type="dxa"/>
            <w:tcBorders>
              <w:top w:val="single" w:sz="12" w:space="0" w:color="auto"/>
            </w:tcBorders>
          </w:tcPr>
          <w:p w:rsidR="00657F10" w:rsidRPr="009076CD" w:rsidRDefault="00CA599E" w:rsidP="00657F10">
            <w:pPr>
              <w:ind w:left="0" w:firstLine="0"/>
              <w:rPr>
                <w:color w:val="auto"/>
              </w:rPr>
            </w:pPr>
            <w:r>
              <w:rPr>
                <w:rFonts w:hint="eastAsia"/>
                <w:color w:val="auto"/>
              </w:rPr>
              <w:t>令和7</w:t>
            </w:r>
            <w:r w:rsidR="00657F10" w:rsidRPr="009076CD">
              <w:rPr>
                <w:rFonts w:hint="eastAsia"/>
                <w:color w:val="auto"/>
              </w:rPr>
              <w:t>年1月15日～1月26日</w:t>
            </w:r>
          </w:p>
          <w:p w:rsidR="00657F10" w:rsidRPr="009076CD" w:rsidRDefault="00657F10" w:rsidP="00657F10">
            <w:pPr>
              <w:ind w:left="0" w:firstLine="0"/>
              <w:rPr>
                <w:color w:val="auto"/>
              </w:rPr>
            </w:pPr>
            <w:r w:rsidRPr="009076CD">
              <w:rPr>
                <w:rFonts w:hint="eastAsia"/>
                <w:color w:val="auto"/>
              </w:rPr>
              <w:t>（延べ10日）</w:t>
            </w:r>
          </w:p>
        </w:tc>
        <w:tc>
          <w:tcPr>
            <w:tcW w:w="1530" w:type="dxa"/>
            <w:tcBorders>
              <w:top w:val="single" w:sz="12" w:space="0" w:color="auto"/>
            </w:tcBorders>
          </w:tcPr>
          <w:p w:rsidR="00657F10" w:rsidRPr="009076CD" w:rsidRDefault="00657F10" w:rsidP="00657F10">
            <w:pPr>
              <w:ind w:left="0" w:firstLine="0"/>
              <w:rPr>
                <w:color w:val="auto"/>
              </w:rPr>
            </w:pPr>
            <w:r w:rsidRPr="009076CD">
              <w:rPr>
                <w:rFonts w:hint="eastAsia"/>
                <w:color w:val="auto"/>
              </w:rPr>
              <w:t>短期職場適応訓練</w:t>
            </w:r>
          </w:p>
        </w:tc>
      </w:tr>
      <w:tr w:rsidR="009076CD" w:rsidRPr="009076CD" w:rsidTr="00657F10">
        <w:tc>
          <w:tcPr>
            <w:tcW w:w="719" w:type="dxa"/>
          </w:tcPr>
          <w:p w:rsidR="00657F10" w:rsidRPr="009076CD" w:rsidRDefault="00657F10" w:rsidP="00657F10">
            <w:pPr>
              <w:ind w:left="0" w:firstLine="0"/>
              <w:rPr>
                <w:color w:val="auto"/>
              </w:rPr>
            </w:pPr>
            <w:r w:rsidRPr="009076CD">
              <w:rPr>
                <w:rFonts w:hint="eastAsia"/>
                <w:color w:val="auto"/>
              </w:rPr>
              <w:t>Ｗ</w:t>
            </w:r>
          </w:p>
        </w:tc>
        <w:tc>
          <w:tcPr>
            <w:tcW w:w="1209" w:type="dxa"/>
          </w:tcPr>
          <w:p w:rsidR="00657F10" w:rsidRPr="009076CD" w:rsidRDefault="00657F10" w:rsidP="00657F10">
            <w:pPr>
              <w:ind w:left="0" w:firstLine="0"/>
              <w:rPr>
                <w:color w:val="auto"/>
              </w:rPr>
            </w:pPr>
            <w:r w:rsidRPr="009076CD">
              <w:rPr>
                <w:rFonts w:hint="eastAsia"/>
                <w:color w:val="auto"/>
              </w:rPr>
              <w:t>知的障害</w:t>
            </w:r>
          </w:p>
        </w:tc>
        <w:tc>
          <w:tcPr>
            <w:tcW w:w="1091" w:type="dxa"/>
          </w:tcPr>
          <w:p w:rsidR="00657F10" w:rsidRPr="009076CD" w:rsidRDefault="00657F10" w:rsidP="00657F10">
            <w:pPr>
              <w:ind w:left="0" w:firstLine="0"/>
              <w:rPr>
                <w:color w:val="auto"/>
              </w:rPr>
            </w:pPr>
            <w:r w:rsidRPr="009076CD">
              <w:rPr>
                <w:rFonts w:hint="eastAsia"/>
                <w:color w:val="auto"/>
              </w:rPr>
              <w:t>β</w:t>
            </w:r>
          </w:p>
        </w:tc>
        <w:tc>
          <w:tcPr>
            <w:tcW w:w="1571" w:type="dxa"/>
          </w:tcPr>
          <w:p w:rsidR="00657F10" w:rsidRPr="009076CD" w:rsidRDefault="00657F10" w:rsidP="00657F10">
            <w:pPr>
              <w:ind w:left="0" w:firstLine="0"/>
              <w:rPr>
                <w:color w:val="auto"/>
              </w:rPr>
            </w:pPr>
            <w:r w:rsidRPr="009076CD">
              <w:rPr>
                <w:rFonts w:hint="eastAsia"/>
                <w:color w:val="auto"/>
              </w:rPr>
              <w:t>製造業</w:t>
            </w:r>
          </w:p>
        </w:tc>
        <w:tc>
          <w:tcPr>
            <w:tcW w:w="1446" w:type="dxa"/>
          </w:tcPr>
          <w:p w:rsidR="00657F10" w:rsidRPr="009076CD" w:rsidRDefault="00657F10" w:rsidP="00657F10">
            <w:pPr>
              <w:ind w:left="0" w:firstLine="0"/>
              <w:rPr>
                <w:color w:val="auto"/>
              </w:rPr>
            </w:pPr>
            <w:r w:rsidRPr="009076CD">
              <w:rPr>
                <w:rFonts w:hint="eastAsia"/>
                <w:color w:val="auto"/>
              </w:rPr>
              <w:t>計器組立補助</w:t>
            </w:r>
          </w:p>
        </w:tc>
        <w:tc>
          <w:tcPr>
            <w:tcW w:w="2169" w:type="dxa"/>
          </w:tcPr>
          <w:p w:rsidR="00657F10" w:rsidRPr="009076CD" w:rsidRDefault="00CA599E" w:rsidP="00657F10">
            <w:pPr>
              <w:ind w:left="0" w:firstLine="0"/>
              <w:rPr>
                <w:color w:val="auto"/>
              </w:rPr>
            </w:pPr>
            <w:r>
              <w:rPr>
                <w:rFonts w:hint="eastAsia"/>
                <w:color w:val="auto"/>
              </w:rPr>
              <w:t>令和6</w:t>
            </w:r>
            <w:r w:rsidR="00657F10" w:rsidRPr="009076CD">
              <w:rPr>
                <w:rFonts w:hint="eastAsia"/>
                <w:color w:val="auto"/>
              </w:rPr>
              <w:t>年10月2日～10月6日</w:t>
            </w:r>
          </w:p>
          <w:p w:rsidR="00657F10" w:rsidRPr="009076CD" w:rsidRDefault="00657F10" w:rsidP="00657F10">
            <w:pPr>
              <w:ind w:left="0" w:firstLine="0"/>
              <w:rPr>
                <w:color w:val="auto"/>
              </w:rPr>
            </w:pPr>
            <w:r w:rsidRPr="009076CD">
              <w:rPr>
                <w:rFonts w:hint="eastAsia"/>
                <w:color w:val="auto"/>
              </w:rPr>
              <w:t>（延べ5日）</w:t>
            </w:r>
          </w:p>
        </w:tc>
        <w:tc>
          <w:tcPr>
            <w:tcW w:w="1530" w:type="dxa"/>
          </w:tcPr>
          <w:p w:rsidR="00657F10" w:rsidRPr="009076CD" w:rsidRDefault="00657F10" w:rsidP="00657F10">
            <w:pPr>
              <w:ind w:left="0" w:firstLine="0"/>
              <w:rPr>
                <w:color w:val="auto"/>
              </w:rPr>
            </w:pPr>
          </w:p>
        </w:tc>
      </w:tr>
      <w:tr w:rsidR="009076CD" w:rsidRPr="009076CD" w:rsidTr="00657F10">
        <w:tc>
          <w:tcPr>
            <w:tcW w:w="719" w:type="dxa"/>
          </w:tcPr>
          <w:p w:rsidR="00657F10" w:rsidRPr="009076CD" w:rsidRDefault="00657F10" w:rsidP="00657F10">
            <w:pPr>
              <w:ind w:left="0" w:firstLine="0"/>
              <w:rPr>
                <w:color w:val="auto"/>
              </w:rPr>
            </w:pPr>
            <w:r w:rsidRPr="009076CD">
              <w:rPr>
                <w:rFonts w:hint="eastAsia"/>
                <w:color w:val="auto"/>
              </w:rPr>
              <w:t>Ｘ</w:t>
            </w:r>
          </w:p>
        </w:tc>
        <w:tc>
          <w:tcPr>
            <w:tcW w:w="1209" w:type="dxa"/>
          </w:tcPr>
          <w:p w:rsidR="00657F10" w:rsidRPr="009076CD" w:rsidRDefault="00657F10" w:rsidP="00657F10">
            <w:pPr>
              <w:ind w:left="0" w:firstLine="0"/>
              <w:rPr>
                <w:color w:val="auto"/>
              </w:rPr>
            </w:pPr>
            <w:r w:rsidRPr="009076CD">
              <w:rPr>
                <w:rFonts w:hint="eastAsia"/>
                <w:color w:val="auto"/>
              </w:rPr>
              <w:t>知的障害</w:t>
            </w:r>
          </w:p>
        </w:tc>
        <w:tc>
          <w:tcPr>
            <w:tcW w:w="1091" w:type="dxa"/>
          </w:tcPr>
          <w:p w:rsidR="00657F10" w:rsidRPr="009076CD" w:rsidRDefault="00657F10" w:rsidP="00657F10">
            <w:pPr>
              <w:ind w:left="0" w:firstLine="0"/>
              <w:rPr>
                <w:color w:val="auto"/>
              </w:rPr>
            </w:pPr>
            <w:r w:rsidRPr="009076CD">
              <w:rPr>
                <w:rFonts w:hint="eastAsia"/>
                <w:color w:val="auto"/>
              </w:rPr>
              <w:t>γ</w:t>
            </w:r>
          </w:p>
        </w:tc>
        <w:tc>
          <w:tcPr>
            <w:tcW w:w="1571" w:type="dxa"/>
          </w:tcPr>
          <w:p w:rsidR="00657F10" w:rsidRPr="009076CD" w:rsidRDefault="00657F10" w:rsidP="00657F10">
            <w:pPr>
              <w:ind w:left="0" w:firstLine="0"/>
              <w:rPr>
                <w:color w:val="auto"/>
              </w:rPr>
            </w:pPr>
            <w:r w:rsidRPr="009076CD">
              <w:rPr>
                <w:rFonts w:hint="eastAsia"/>
                <w:color w:val="auto"/>
              </w:rPr>
              <w:t>リサイクル業</w:t>
            </w:r>
          </w:p>
        </w:tc>
        <w:tc>
          <w:tcPr>
            <w:tcW w:w="1446" w:type="dxa"/>
          </w:tcPr>
          <w:p w:rsidR="00657F10" w:rsidRPr="009076CD" w:rsidRDefault="00657F10" w:rsidP="00657F10">
            <w:pPr>
              <w:ind w:left="0" w:firstLine="0"/>
              <w:rPr>
                <w:color w:val="auto"/>
              </w:rPr>
            </w:pPr>
            <w:r w:rsidRPr="009076CD">
              <w:rPr>
                <w:rFonts w:hint="eastAsia"/>
                <w:color w:val="auto"/>
              </w:rPr>
              <w:t>分別作業</w:t>
            </w:r>
          </w:p>
        </w:tc>
        <w:tc>
          <w:tcPr>
            <w:tcW w:w="2169" w:type="dxa"/>
          </w:tcPr>
          <w:p w:rsidR="00657F10" w:rsidRPr="009076CD" w:rsidRDefault="00CA599E" w:rsidP="00657F10">
            <w:pPr>
              <w:ind w:left="0" w:firstLine="0"/>
              <w:rPr>
                <w:color w:val="auto"/>
              </w:rPr>
            </w:pPr>
            <w:r>
              <w:rPr>
                <w:rFonts w:hint="eastAsia"/>
                <w:color w:val="auto"/>
              </w:rPr>
              <w:t>令和6</w:t>
            </w:r>
            <w:r w:rsidR="00657F10" w:rsidRPr="009076CD">
              <w:rPr>
                <w:rFonts w:hint="eastAsia"/>
                <w:color w:val="auto"/>
              </w:rPr>
              <w:t>年9月4日～9月22日</w:t>
            </w:r>
          </w:p>
          <w:p w:rsidR="00657F10" w:rsidRPr="009076CD" w:rsidRDefault="00657F10" w:rsidP="00657F10">
            <w:pPr>
              <w:ind w:left="0" w:firstLine="0"/>
              <w:rPr>
                <w:color w:val="auto"/>
              </w:rPr>
            </w:pPr>
            <w:r w:rsidRPr="009076CD">
              <w:rPr>
                <w:rFonts w:hint="eastAsia"/>
                <w:color w:val="auto"/>
              </w:rPr>
              <w:t>（延べ15日）</w:t>
            </w:r>
          </w:p>
        </w:tc>
        <w:tc>
          <w:tcPr>
            <w:tcW w:w="1530" w:type="dxa"/>
          </w:tcPr>
          <w:p w:rsidR="00657F10" w:rsidRPr="009076CD" w:rsidRDefault="00657F10" w:rsidP="00657F10">
            <w:pPr>
              <w:ind w:left="0" w:firstLine="0"/>
              <w:rPr>
                <w:color w:val="auto"/>
              </w:rPr>
            </w:pPr>
          </w:p>
        </w:tc>
      </w:tr>
      <w:tr w:rsidR="009076CD" w:rsidRPr="009076CD" w:rsidTr="00657F10">
        <w:tc>
          <w:tcPr>
            <w:tcW w:w="719" w:type="dxa"/>
          </w:tcPr>
          <w:p w:rsidR="00657F10" w:rsidRPr="009076CD" w:rsidRDefault="00657F10" w:rsidP="00657F10">
            <w:pPr>
              <w:ind w:left="0" w:firstLine="0"/>
              <w:rPr>
                <w:color w:val="auto"/>
              </w:rPr>
            </w:pPr>
            <w:r w:rsidRPr="009076CD">
              <w:rPr>
                <w:rFonts w:hint="eastAsia"/>
                <w:color w:val="auto"/>
              </w:rPr>
              <w:t>Ｙ</w:t>
            </w:r>
          </w:p>
        </w:tc>
        <w:tc>
          <w:tcPr>
            <w:tcW w:w="1209" w:type="dxa"/>
          </w:tcPr>
          <w:p w:rsidR="00657F10" w:rsidRPr="009076CD" w:rsidRDefault="00657F10" w:rsidP="00657F10">
            <w:pPr>
              <w:ind w:left="0" w:firstLine="0"/>
              <w:rPr>
                <w:color w:val="auto"/>
              </w:rPr>
            </w:pPr>
            <w:r w:rsidRPr="009076CD">
              <w:rPr>
                <w:rFonts w:hint="eastAsia"/>
                <w:color w:val="auto"/>
              </w:rPr>
              <w:t>精神障害</w:t>
            </w:r>
          </w:p>
        </w:tc>
        <w:tc>
          <w:tcPr>
            <w:tcW w:w="1091" w:type="dxa"/>
          </w:tcPr>
          <w:p w:rsidR="00657F10" w:rsidRPr="009076CD" w:rsidRDefault="00657F10" w:rsidP="00657F10">
            <w:pPr>
              <w:ind w:left="0" w:firstLine="0"/>
              <w:rPr>
                <w:color w:val="auto"/>
              </w:rPr>
            </w:pPr>
            <w:r w:rsidRPr="009076CD">
              <w:rPr>
                <w:rFonts w:hint="eastAsia"/>
                <w:color w:val="auto"/>
              </w:rPr>
              <w:t>δ</w:t>
            </w:r>
          </w:p>
        </w:tc>
        <w:tc>
          <w:tcPr>
            <w:tcW w:w="1571" w:type="dxa"/>
          </w:tcPr>
          <w:p w:rsidR="00657F10" w:rsidRPr="009076CD" w:rsidRDefault="00657F10" w:rsidP="00657F10">
            <w:pPr>
              <w:ind w:left="0" w:firstLine="0"/>
              <w:rPr>
                <w:color w:val="auto"/>
              </w:rPr>
            </w:pPr>
            <w:r w:rsidRPr="009076CD">
              <w:rPr>
                <w:rFonts w:hint="eastAsia"/>
                <w:color w:val="auto"/>
              </w:rPr>
              <w:t>販売業</w:t>
            </w:r>
          </w:p>
        </w:tc>
        <w:tc>
          <w:tcPr>
            <w:tcW w:w="1446" w:type="dxa"/>
          </w:tcPr>
          <w:p w:rsidR="00657F10" w:rsidRPr="009076CD" w:rsidRDefault="00657F10" w:rsidP="00657F10">
            <w:pPr>
              <w:ind w:left="0" w:firstLine="0"/>
              <w:rPr>
                <w:color w:val="auto"/>
              </w:rPr>
            </w:pPr>
            <w:r w:rsidRPr="009076CD">
              <w:rPr>
                <w:rFonts w:hint="eastAsia"/>
                <w:color w:val="auto"/>
              </w:rPr>
              <w:t>品だし、包装</w:t>
            </w:r>
          </w:p>
        </w:tc>
        <w:tc>
          <w:tcPr>
            <w:tcW w:w="2169" w:type="dxa"/>
          </w:tcPr>
          <w:p w:rsidR="00657F10" w:rsidRPr="009076CD" w:rsidRDefault="00CA599E" w:rsidP="00657F10">
            <w:pPr>
              <w:ind w:left="0" w:firstLine="0"/>
              <w:rPr>
                <w:color w:val="auto"/>
              </w:rPr>
            </w:pPr>
            <w:r>
              <w:rPr>
                <w:rFonts w:hint="eastAsia"/>
                <w:color w:val="auto"/>
              </w:rPr>
              <w:t>令和6</w:t>
            </w:r>
            <w:r w:rsidR="00657F10" w:rsidRPr="009076CD">
              <w:rPr>
                <w:rFonts w:hint="eastAsia"/>
                <w:color w:val="auto"/>
              </w:rPr>
              <w:t>年5月22日～6月16日</w:t>
            </w:r>
          </w:p>
          <w:p w:rsidR="00657F10" w:rsidRPr="009076CD" w:rsidRDefault="00657F10" w:rsidP="00657F10">
            <w:pPr>
              <w:ind w:left="0" w:firstLine="0"/>
              <w:rPr>
                <w:color w:val="auto"/>
              </w:rPr>
            </w:pPr>
            <w:r w:rsidRPr="009076CD">
              <w:rPr>
                <w:rFonts w:hint="eastAsia"/>
                <w:color w:val="auto"/>
              </w:rPr>
              <w:t>（延べ20日）</w:t>
            </w:r>
          </w:p>
        </w:tc>
        <w:tc>
          <w:tcPr>
            <w:tcW w:w="1530" w:type="dxa"/>
          </w:tcPr>
          <w:p w:rsidR="00657F10" w:rsidRPr="009076CD" w:rsidRDefault="00657F10" w:rsidP="00657F10">
            <w:pPr>
              <w:ind w:left="0" w:firstLine="0"/>
              <w:rPr>
                <w:color w:val="auto"/>
              </w:rPr>
            </w:pPr>
            <w:r w:rsidRPr="009076CD">
              <w:rPr>
                <w:rFonts w:hint="eastAsia"/>
                <w:color w:val="auto"/>
              </w:rPr>
              <w:t>ジョブコーチ雇用前支援</w:t>
            </w:r>
          </w:p>
        </w:tc>
      </w:tr>
    </w:tbl>
    <w:p w:rsidR="00657F10" w:rsidRPr="009076CD" w:rsidRDefault="00657F10" w:rsidP="00657F10">
      <w:pPr>
        <w:ind w:left="0" w:firstLine="0"/>
        <w:rPr>
          <w:color w:val="auto"/>
        </w:rPr>
      </w:pPr>
      <w:r w:rsidRPr="009076CD">
        <w:rPr>
          <w:rFonts w:hint="eastAsia"/>
          <w:color w:val="auto"/>
        </w:rPr>
        <w:t>：</w:t>
      </w:r>
    </w:p>
    <w:p w:rsidR="00657F10" w:rsidRPr="009076CD" w:rsidRDefault="00657F10" w:rsidP="00657F10">
      <w:pPr>
        <w:ind w:left="0" w:firstLine="0"/>
        <w:rPr>
          <w:color w:val="auto"/>
        </w:rPr>
      </w:pPr>
      <w:r w:rsidRPr="009076CD">
        <w:rPr>
          <w:rFonts w:hint="eastAsia"/>
          <w:color w:val="auto"/>
        </w:rPr>
        <w:t>：</w:t>
      </w:r>
    </w:p>
    <w:p w:rsidR="00657F10" w:rsidRPr="009076CD" w:rsidRDefault="00657F10" w:rsidP="00657F10">
      <w:pPr>
        <w:ind w:left="0" w:firstLine="0"/>
        <w:rPr>
          <w:color w:val="auto"/>
        </w:rPr>
      </w:pPr>
      <w:r w:rsidRPr="009076CD">
        <w:rPr>
          <w:rFonts w:hint="eastAsia"/>
          <w:color w:val="auto"/>
        </w:rPr>
        <w:t>：</w:t>
      </w:r>
    </w:p>
    <w:p w:rsidR="00657F10" w:rsidRPr="009076CD" w:rsidRDefault="00657F10" w:rsidP="00657F10">
      <w:pPr>
        <w:ind w:left="0" w:firstLine="0"/>
        <w:rPr>
          <w:color w:val="auto"/>
        </w:rPr>
      </w:pPr>
      <w:r w:rsidRPr="009076CD">
        <w:rPr>
          <w:rFonts w:hint="eastAsia"/>
          <w:color w:val="auto"/>
        </w:rPr>
        <w:t>：</w:t>
      </w:r>
    </w:p>
    <w:p w:rsidR="00657F10" w:rsidRPr="009076CD" w:rsidRDefault="00657F10" w:rsidP="00657F10">
      <w:pPr>
        <w:ind w:left="0" w:firstLine="0"/>
        <w:rPr>
          <w:color w:val="auto"/>
        </w:rPr>
      </w:pPr>
      <w:r w:rsidRPr="009076CD">
        <w:rPr>
          <w:rFonts w:hint="eastAsia"/>
          <w:color w:val="auto"/>
        </w:rPr>
        <w:t>注）延べ日数とは、実際に実習を実施した日を指す</w:t>
      </w:r>
    </w:p>
    <w:p w:rsidR="00657F10" w:rsidRPr="009076CD" w:rsidRDefault="00657F10" w:rsidP="00657F10">
      <w:pPr>
        <w:ind w:left="0" w:firstLine="0"/>
        <w:rPr>
          <w:color w:val="auto"/>
        </w:rPr>
      </w:pPr>
    </w:p>
    <w:p w:rsidR="00657F10" w:rsidRPr="009076CD" w:rsidRDefault="00657F10" w:rsidP="0029431C">
      <w:pPr>
        <w:ind w:left="0" w:firstLine="0"/>
        <w:rPr>
          <w:color w:val="auto"/>
        </w:rPr>
      </w:pPr>
    </w:p>
    <w:sectPr w:rsidR="00657F10" w:rsidRPr="009076CD">
      <w:pgSz w:w="11906" w:h="16838"/>
      <w:pgMar w:top="1696" w:right="1308" w:bottom="1596" w:left="1419" w:header="72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D6" w:rsidRDefault="00C35E5F">
      <w:pPr>
        <w:spacing w:after="0" w:line="240" w:lineRule="auto"/>
      </w:pPr>
      <w:r>
        <w:separator/>
      </w:r>
    </w:p>
  </w:endnote>
  <w:endnote w:type="continuationSeparator" w:id="0">
    <w:p w:rsidR="00FA2BD6" w:rsidRDefault="00C3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D6" w:rsidRDefault="00C35E5F">
      <w:pPr>
        <w:spacing w:after="0" w:line="240" w:lineRule="auto"/>
      </w:pPr>
      <w:r>
        <w:separator/>
      </w:r>
    </w:p>
  </w:footnote>
  <w:footnote w:type="continuationSeparator" w:id="0">
    <w:p w:rsidR="00FA2BD6" w:rsidRDefault="00C3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2631"/>
    <w:multiLevelType w:val="hybridMultilevel"/>
    <w:tmpl w:val="D14CE6C2"/>
    <w:lvl w:ilvl="0" w:tplc="2DCC48AC">
      <w:start w:val="1"/>
      <w:numFmt w:val="decimalFullWidth"/>
      <w:lvlText w:val="（%1）"/>
      <w:lvlJc w:val="left"/>
      <w:pPr>
        <w:ind w:left="57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1BAB050">
      <w:start w:val="1"/>
      <w:numFmt w:val="decimalEnclosedCircle"/>
      <w:lvlText w:val="%2"/>
      <w:lvlJc w:val="left"/>
      <w:pPr>
        <w:ind w:left="75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8F588C0E">
      <w:start w:val="1"/>
      <w:numFmt w:val="lowerRoman"/>
      <w:lvlText w:val="%3"/>
      <w:lvlJc w:val="left"/>
      <w:pPr>
        <w:ind w:left="146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6A86CD6">
      <w:start w:val="1"/>
      <w:numFmt w:val="decimal"/>
      <w:lvlText w:val="%4"/>
      <w:lvlJc w:val="left"/>
      <w:pPr>
        <w:ind w:left="21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4EEBAC2">
      <w:start w:val="1"/>
      <w:numFmt w:val="lowerLetter"/>
      <w:lvlText w:val="%5"/>
      <w:lvlJc w:val="left"/>
      <w:pPr>
        <w:ind w:left="290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6021FDA">
      <w:start w:val="1"/>
      <w:numFmt w:val="lowerRoman"/>
      <w:lvlText w:val="%6"/>
      <w:lvlJc w:val="left"/>
      <w:pPr>
        <w:ind w:left="362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726C0FBE">
      <w:start w:val="1"/>
      <w:numFmt w:val="decimal"/>
      <w:lvlText w:val="%7"/>
      <w:lvlJc w:val="left"/>
      <w:pPr>
        <w:ind w:left="434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F109B5C">
      <w:start w:val="1"/>
      <w:numFmt w:val="lowerLetter"/>
      <w:lvlText w:val="%8"/>
      <w:lvlJc w:val="left"/>
      <w:pPr>
        <w:ind w:left="506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260C84E">
      <w:start w:val="1"/>
      <w:numFmt w:val="lowerRoman"/>
      <w:lvlText w:val="%9"/>
      <w:lvlJc w:val="left"/>
      <w:pPr>
        <w:ind w:left="57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553674E"/>
    <w:multiLevelType w:val="hybridMultilevel"/>
    <w:tmpl w:val="CAAA8866"/>
    <w:lvl w:ilvl="0" w:tplc="12140222">
      <w:start w:val="1"/>
      <w:numFmt w:val="decimal"/>
      <w:lvlText w:val="(%1)"/>
      <w:lvlJc w:val="left"/>
      <w:pPr>
        <w:ind w:left="37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4B022276">
      <w:start w:val="1"/>
      <w:numFmt w:val="lowerLetter"/>
      <w:lvlText w:val="%2"/>
      <w:lvlJc w:val="left"/>
      <w:pPr>
        <w:ind w:left="138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7D1AB840">
      <w:start w:val="1"/>
      <w:numFmt w:val="lowerRoman"/>
      <w:lvlText w:val="%3"/>
      <w:lvlJc w:val="left"/>
      <w:pPr>
        <w:ind w:left="21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272E52C">
      <w:start w:val="1"/>
      <w:numFmt w:val="decimal"/>
      <w:lvlText w:val="%4"/>
      <w:lvlJc w:val="left"/>
      <w:pPr>
        <w:ind w:left="28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6554A7C8">
      <w:start w:val="1"/>
      <w:numFmt w:val="lowerLetter"/>
      <w:lvlText w:val="%5"/>
      <w:lvlJc w:val="left"/>
      <w:pPr>
        <w:ind w:left="354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2B60647A">
      <w:start w:val="1"/>
      <w:numFmt w:val="lowerRoman"/>
      <w:lvlText w:val="%6"/>
      <w:lvlJc w:val="left"/>
      <w:pPr>
        <w:ind w:left="426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D027752">
      <w:start w:val="1"/>
      <w:numFmt w:val="decimal"/>
      <w:lvlText w:val="%7"/>
      <w:lvlJc w:val="left"/>
      <w:pPr>
        <w:ind w:left="498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271CA476">
      <w:start w:val="1"/>
      <w:numFmt w:val="lowerLetter"/>
      <w:lvlText w:val="%8"/>
      <w:lvlJc w:val="left"/>
      <w:pPr>
        <w:ind w:left="57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B40170A">
      <w:start w:val="1"/>
      <w:numFmt w:val="lowerRoman"/>
      <w:lvlText w:val="%9"/>
      <w:lvlJc w:val="left"/>
      <w:pPr>
        <w:ind w:left="64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8BB4D66"/>
    <w:multiLevelType w:val="hybridMultilevel"/>
    <w:tmpl w:val="2E1682F6"/>
    <w:lvl w:ilvl="0" w:tplc="BDF02298">
      <w:start w:val="6"/>
      <w:numFmt w:val="decimalFullWidth"/>
      <w:lvlText w:val="（%1）"/>
      <w:lvlJc w:val="left"/>
      <w:pPr>
        <w:ind w:left="57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E609E7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FF786CD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3FE070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6AFE13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B6DCC13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97FE844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6BA2F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880EC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86E5F93"/>
    <w:multiLevelType w:val="hybridMultilevel"/>
    <w:tmpl w:val="C5689900"/>
    <w:lvl w:ilvl="0" w:tplc="FD427BF2">
      <w:start w:val="1"/>
      <w:numFmt w:val="decimalFullWidth"/>
      <w:lvlText w:val="（%1）"/>
      <w:lvlJc w:val="left"/>
      <w:pPr>
        <w:ind w:left="57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62DAB9AE">
      <w:start w:val="1"/>
      <w:numFmt w:val="lowerLetter"/>
      <w:lvlText w:val="%2"/>
      <w:lvlJc w:val="left"/>
      <w:pPr>
        <w:ind w:left="10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7C42F1C">
      <w:start w:val="1"/>
      <w:numFmt w:val="lowerRoman"/>
      <w:lvlText w:val="%3"/>
      <w:lvlJc w:val="left"/>
      <w:pPr>
        <w:ind w:left="18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9730A0E2">
      <w:start w:val="1"/>
      <w:numFmt w:val="decimal"/>
      <w:lvlText w:val="%4"/>
      <w:lvlJc w:val="left"/>
      <w:pPr>
        <w:ind w:left="25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7FACC10">
      <w:start w:val="1"/>
      <w:numFmt w:val="lowerLetter"/>
      <w:lvlText w:val="%5"/>
      <w:lvlJc w:val="left"/>
      <w:pPr>
        <w:ind w:left="325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15F0DFA6">
      <w:start w:val="1"/>
      <w:numFmt w:val="lowerRoman"/>
      <w:lvlText w:val="%6"/>
      <w:lvlJc w:val="left"/>
      <w:pPr>
        <w:ind w:left="397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2661652">
      <w:start w:val="1"/>
      <w:numFmt w:val="decimal"/>
      <w:lvlText w:val="%7"/>
      <w:lvlJc w:val="left"/>
      <w:pPr>
        <w:ind w:left="46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86D042E8">
      <w:start w:val="1"/>
      <w:numFmt w:val="lowerLetter"/>
      <w:lvlText w:val="%8"/>
      <w:lvlJc w:val="left"/>
      <w:pPr>
        <w:ind w:left="54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DCC6F4E">
      <w:start w:val="1"/>
      <w:numFmt w:val="lowerRoman"/>
      <w:lvlText w:val="%9"/>
      <w:lvlJc w:val="left"/>
      <w:pPr>
        <w:ind w:left="61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F3D262A"/>
    <w:multiLevelType w:val="hybridMultilevel"/>
    <w:tmpl w:val="9CEA2E58"/>
    <w:lvl w:ilvl="0" w:tplc="5320627A">
      <w:start w:val="2"/>
      <w:numFmt w:val="decimalEnclosedCircle"/>
      <w:lvlText w:val="%1"/>
      <w:lvlJc w:val="left"/>
      <w:pPr>
        <w:ind w:left="75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660A276">
      <w:start w:val="1"/>
      <w:numFmt w:val="lowerLetter"/>
      <w:lvlText w:val="%2"/>
      <w:lvlJc w:val="left"/>
      <w:pPr>
        <w:ind w:left="146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370635C0">
      <w:start w:val="1"/>
      <w:numFmt w:val="lowerRoman"/>
      <w:lvlText w:val="%3"/>
      <w:lvlJc w:val="left"/>
      <w:pPr>
        <w:ind w:left="21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DF6C1F4">
      <w:start w:val="1"/>
      <w:numFmt w:val="decimal"/>
      <w:lvlText w:val="%4"/>
      <w:lvlJc w:val="left"/>
      <w:pPr>
        <w:ind w:left="290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B98B778">
      <w:start w:val="1"/>
      <w:numFmt w:val="lowerLetter"/>
      <w:lvlText w:val="%5"/>
      <w:lvlJc w:val="left"/>
      <w:pPr>
        <w:ind w:left="362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B2EC782">
      <w:start w:val="1"/>
      <w:numFmt w:val="lowerRoman"/>
      <w:lvlText w:val="%6"/>
      <w:lvlJc w:val="left"/>
      <w:pPr>
        <w:ind w:left="434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756D32C">
      <w:start w:val="1"/>
      <w:numFmt w:val="decimal"/>
      <w:lvlText w:val="%7"/>
      <w:lvlJc w:val="left"/>
      <w:pPr>
        <w:ind w:left="506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8CCC3F2">
      <w:start w:val="1"/>
      <w:numFmt w:val="lowerLetter"/>
      <w:lvlText w:val="%8"/>
      <w:lvlJc w:val="left"/>
      <w:pPr>
        <w:ind w:left="57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9F5AC1F0">
      <w:start w:val="1"/>
      <w:numFmt w:val="lowerRoman"/>
      <w:lvlText w:val="%9"/>
      <w:lvlJc w:val="left"/>
      <w:pPr>
        <w:ind w:left="650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BE"/>
    <w:rsid w:val="000702CC"/>
    <w:rsid w:val="000A1CBC"/>
    <w:rsid w:val="00291E55"/>
    <w:rsid w:val="0029431C"/>
    <w:rsid w:val="002C0F6A"/>
    <w:rsid w:val="00314340"/>
    <w:rsid w:val="005603BE"/>
    <w:rsid w:val="00657F10"/>
    <w:rsid w:val="008F3710"/>
    <w:rsid w:val="009076CD"/>
    <w:rsid w:val="00A26CCC"/>
    <w:rsid w:val="00AD0379"/>
    <w:rsid w:val="00C35E5F"/>
    <w:rsid w:val="00CA599E"/>
    <w:rsid w:val="00D50ABA"/>
    <w:rsid w:val="00E8251F"/>
    <w:rsid w:val="00FA2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A3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 w:line="259" w:lineRule="auto"/>
      <w:ind w:left="178" w:hanging="1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F3710"/>
    <w:pPr>
      <w:tabs>
        <w:tab w:val="center" w:pos="4252"/>
        <w:tab w:val="right" w:pos="8504"/>
      </w:tabs>
      <w:snapToGrid w:val="0"/>
    </w:pPr>
  </w:style>
  <w:style w:type="character" w:customStyle="1" w:styleId="a4">
    <w:name w:val="ヘッダー (文字)"/>
    <w:basedOn w:val="a0"/>
    <w:link w:val="a3"/>
    <w:uiPriority w:val="99"/>
    <w:rsid w:val="008F3710"/>
    <w:rPr>
      <w:rFonts w:ascii="ＭＳ ゴシック" w:eastAsia="ＭＳ ゴシック" w:hAnsi="ＭＳ ゴシック" w:cs="ＭＳ ゴシック"/>
      <w:color w:val="000000"/>
    </w:rPr>
  </w:style>
  <w:style w:type="paragraph" w:styleId="a5">
    <w:name w:val="footer"/>
    <w:basedOn w:val="a"/>
    <w:link w:val="a6"/>
    <w:uiPriority w:val="99"/>
    <w:semiHidden/>
    <w:unhideWhenUsed/>
    <w:rsid w:val="008F3710"/>
    <w:pPr>
      <w:tabs>
        <w:tab w:val="center" w:pos="4252"/>
        <w:tab w:val="right" w:pos="8504"/>
      </w:tabs>
      <w:snapToGrid w:val="0"/>
    </w:pPr>
  </w:style>
  <w:style w:type="character" w:customStyle="1" w:styleId="a6">
    <w:name w:val="フッター (文字)"/>
    <w:basedOn w:val="a0"/>
    <w:link w:val="a5"/>
    <w:uiPriority w:val="99"/>
    <w:semiHidden/>
    <w:rsid w:val="008F3710"/>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2021-08-19T11:07:00Z</dcterms:created>
  <dcterms:modified xsi:type="dcterms:W3CDTF">2025-11-10T08:06:00Z</dcterms:modified>
</cp:coreProperties>
</file>